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E345D" w14:textId="37EB22AA" w:rsidR="008739BF" w:rsidRPr="008663A1" w:rsidRDefault="006C7A2C">
      <w:pPr>
        <w:rPr>
          <w:b/>
        </w:rPr>
      </w:pPr>
      <w:bookmarkStart w:id="0" w:name="_GoBack"/>
      <w:bookmarkEnd w:id="0"/>
      <w:r w:rsidRPr="008663A1">
        <w:rPr>
          <w:b/>
        </w:rPr>
        <w:t>AD MATH</w:t>
      </w:r>
      <w:r w:rsidR="00557CCA" w:rsidRPr="008663A1">
        <w:rPr>
          <w:b/>
        </w:rPr>
        <w:t xml:space="preserve"> for Market Mode</w:t>
      </w:r>
    </w:p>
    <w:p w14:paraId="16A1DFC0" w14:textId="77777777" w:rsidR="00236758" w:rsidRDefault="00236758">
      <w:pPr>
        <w:rPr>
          <w:rFonts w:ascii="Times New Roman" w:hAnsi="Times New Roman"/>
          <w:color w:val="000000"/>
        </w:rPr>
      </w:pPr>
    </w:p>
    <w:p w14:paraId="299DBF35" w14:textId="77777777" w:rsidR="007A0C1D" w:rsidRDefault="007A0C1D">
      <w:pPr>
        <w:rPr>
          <w:rFonts w:ascii="Times New Roman" w:hAnsi="Times New Roman"/>
          <w:color w:val="000000"/>
        </w:rPr>
        <w:sectPr w:rsidR="007A0C1D" w:rsidSect="007A0C1D">
          <w:pgSz w:w="12240" w:h="15840"/>
          <w:pgMar w:top="720" w:right="720" w:bottom="720" w:left="720" w:header="720" w:footer="720" w:gutter="0"/>
          <w:cols w:space="720"/>
          <w:docGrid w:linePitch="360"/>
        </w:sectPr>
      </w:pPr>
    </w:p>
    <w:p w14:paraId="72E624B2" w14:textId="075B89C6" w:rsidR="007A0C1D" w:rsidRDefault="007A0C1D">
      <w:pPr>
        <w:rPr>
          <w:rFonts w:ascii="Times New Roman" w:hAnsi="Times New Roman"/>
          <w:color w:val="000000"/>
        </w:rPr>
      </w:pPr>
      <w:r>
        <w:rPr>
          <w:rFonts w:ascii="Times New Roman" w:hAnsi="Times New Roman"/>
          <w:color w:val="000000"/>
        </w:rPr>
        <w:lastRenderedPageBreak/>
        <w:t xml:space="preserve">X </w:t>
      </w:r>
      <w:r w:rsidR="00557CCA">
        <w:rPr>
          <w:rFonts w:ascii="Times New Roman" w:hAnsi="Times New Roman"/>
          <w:color w:val="000000"/>
        </w:rPr>
        <w:t>=</w:t>
      </w:r>
      <w:r>
        <w:rPr>
          <w:rFonts w:ascii="Times New Roman" w:hAnsi="Times New Roman"/>
          <w:color w:val="000000"/>
        </w:rPr>
        <w:t xml:space="preserve"> Spending [aka GDP]</w:t>
      </w:r>
    </w:p>
    <w:p w14:paraId="327C2CBF" w14:textId="021AC42B" w:rsidR="007A0C1D" w:rsidRDefault="007A0C1D">
      <w:pPr>
        <w:rPr>
          <w:rFonts w:ascii="Times New Roman" w:hAnsi="Times New Roman"/>
          <w:color w:val="000000"/>
        </w:rPr>
      </w:pPr>
      <w:r>
        <w:rPr>
          <w:rFonts w:ascii="Times New Roman" w:hAnsi="Times New Roman"/>
          <w:color w:val="000000"/>
        </w:rPr>
        <w:t>Y = Income</w:t>
      </w:r>
    </w:p>
    <w:p w14:paraId="7A0823C9" w14:textId="77777777" w:rsidR="007A0C1D" w:rsidRDefault="007A0C1D" w:rsidP="007A0C1D">
      <w:pPr>
        <w:rPr>
          <w:rFonts w:ascii="Times New Roman" w:hAnsi="Times New Roman"/>
          <w:color w:val="000000"/>
        </w:rPr>
      </w:pPr>
      <w:r>
        <w:rPr>
          <w:rFonts w:ascii="Times New Roman" w:hAnsi="Times New Roman"/>
          <w:color w:val="000000"/>
        </w:rPr>
        <w:t>Cd = Domestic Consumption</w:t>
      </w:r>
    </w:p>
    <w:p w14:paraId="6CF8F43D" w14:textId="77777777" w:rsidR="007A0C1D" w:rsidRDefault="007A0C1D">
      <w:pPr>
        <w:rPr>
          <w:rFonts w:ascii="Times New Roman" w:hAnsi="Times New Roman"/>
          <w:color w:val="000000"/>
        </w:rPr>
      </w:pPr>
      <w:r>
        <w:rPr>
          <w:rFonts w:ascii="Times New Roman" w:hAnsi="Times New Roman"/>
          <w:color w:val="000000"/>
        </w:rPr>
        <w:t>S = Savings</w:t>
      </w:r>
    </w:p>
    <w:p w14:paraId="214CDE37" w14:textId="77777777" w:rsidR="007A0C1D" w:rsidRDefault="007A0C1D">
      <w:pPr>
        <w:rPr>
          <w:rFonts w:ascii="Times New Roman" w:hAnsi="Times New Roman"/>
          <w:color w:val="000000"/>
        </w:rPr>
      </w:pPr>
      <w:r>
        <w:rPr>
          <w:rFonts w:ascii="Times New Roman" w:hAnsi="Times New Roman"/>
          <w:color w:val="000000"/>
        </w:rPr>
        <w:t>F = Imports</w:t>
      </w:r>
    </w:p>
    <w:p w14:paraId="5B11983F" w14:textId="1CF5B5E1" w:rsidR="00236758" w:rsidRDefault="00236758">
      <w:pPr>
        <w:rPr>
          <w:rFonts w:ascii="Times New Roman" w:hAnsi="Times New Roman"/>
          <w:color w:val="000000"/>
        </w:rPr>
      </w:pPr>
      <w:r>
        <w:rPr>
          <w:rFonts w:ascii="Times New Roman" w:hAnsi="Times New Roman"/>
          <w:color w:val="000000"/>
        </w:rPr>
        <w:t xml:space="preserve">Kf = foreign capital flows, </w:t>
      </w:r>
    </w:p>
    <w:p w14:paraId="00A73457" w14:textId="77777777" w:rsidR="007A0C1D" w:rsidRDefault="007A0C1D">
      <w:pPr>
        <w:rPr>
          <w:rFonts w:ascii="Times New Roman" w:hAnsi="Times New Roman"/>
          <w:color w:val="000000"/>
        </w:rPr>
      </w:pPr>
      <w:r>
        <w:rPr>
          <w:rFonts w:ascii="Times New Roman" w:hAnsi="Times New Roman"/>
          <w:color w:val="000000"/>
        </w:rPr>
        <w:t>E = Exports</w:t>
      </w:r>
    </w:p>
    <w:p w14:paraId="5980ECD8" w14:textId="298FA162" w:rsidR="007A0C1D" w:rsidRDefault="007A0C1D">
      <w:pPr>
        <w:rPr>
          <w:rFonts w:ascii="Times New Roman" w:hAnsi="Times New Roman"/>
          <w:color w:val="000000"/>
        </w:rPr>
      </w:pPr>
      <w:r>
        <w:rPr>
          <w:rFonts w:ascii="Times New Roman" w:hAnsi="Times New Roman"/>
          <w:color w:val="000000"/>
        </w:rPr>
        <w:lastRenderedPageBreak/>
        <w:t>I = Investment</w:t>
      </w:r>
    </w:p>
    <w:p w14:paraId="524B3A6D" w14:textId="77777777" w:rsidR="007A0C1D" w:rsidRDefault="007A0C1D">
      <w:pPr>
        <w:rPr>
          <w:rFonts w:ascii="Times New Roman" w:hAnsi="Times New Roman"/>
          <w:color w:val="000000"/>
        </w:rPr>
      </w:pPr>
      <w:r>
        <w:rPr>
          <w:rFonts w:ascii="Times New Roman" w:hAnsi="Times New Roman"/>
          <w:color w:val="000000"/>
        </w:rPr>
        <w:t>G = Gov’t Purchases</w:t>
      </w:r>
    </w:p>
    <w:p w14:paraId="7EBF3442" w14:textId="77777777" w:rsidR="007A0C1D" w:rsidRDefault="007A0C1D">
      <w:pPr>
        <w:rPr>
          <w:rFonts w:ascii="Times New Roman" w:hAnsi="Times New Roman"/>
          <w:color w:val="000000"/>
        </w:rPr>
      </w:pPr>
      <w:r>
        <w:rPr>
          <w:rFonts w:ascii="Times New Roman" w:hAnsi="Times New Roman"/>
          <w:color w:val="000000"/>
        </w:rPr>
        <w:t>Tg = Gross Taxes</w:t>
      </w:r>
    </w:p>
    <w:p w14:paraId="0F144312" w14:textId="0844C21D" w:rsidR="007A0C1D" w:rsidRDefault="007A0C1D">
      <w:pPr>
        <w:rPr>
          <w:rFonts w:ascii="Times New Roman" w:hAnsi="Times New Roman"/>
          <w:color w:val="000000"/>
        </w:rPr>
      </w:pPr>
      <w:r>
        <w:rPr>
          <w:rFonts w:ascii="Times New Roman" w:hAnsi="Times New Roman"/>
          <w:color w:val="000000"/>
        </w:rPr>
        <w:t xml:space="preserve">TP = Transfer Payments, </w:t>
      </w:r>
    </w:p>
    <w:p w14:paraId="77AFED96" w14:textId="77777777" w:rsidR="007A0C1D" w:rsidRDefault="007A0C1D">
      <w:pPr>
        <w:rPr>
          <w:rFonts w:ascii="Times New Roman" w:hAnsi="Times New Roman"/>
          <w:color w:val="000000"/>
        </w:rPr>
      </w:pPr>
      <w:r>
        <w:rPr>
          <w:rFonts w:ascii="Times New Roman" w:hAnsi="Times New Roman"/>
          <w:color w:val="000000"/>
        </w:rPr>
        <w:t>Tn = net Taxes = Tg – TP</w:t>
      </w:r>
    </w:p>
    <w:p w14:paraId="57EA03AD" w14:textId="677AB9D8" w:rsidR="00236758" w:rsidRDefault="007A0C1D">
      <w:pPr>
        <w:rPr>
          <w:rFonts w:ascii="Times New Roman" w:hAnsi="Times New Roman"/>
          <w:color w:val="000000"/>
        </w:rPr>
      </w:pPr>
      <w:r>
        <w:rPr>
          <w:rFonts w:ascii="Times New Roman" w:hAnsi="Times New Roman"/>
          <w:color w:val="000000"/>
        </w:rPr>
        <w:t>BB = Gov’t Budget Balance = -Deficit</w:t>
      </w:r>
    </w:p>
    <w:p w14:paraId="129817EF" w14:textId="5701D825" w:rsidR="007A0C1D" w:rsidRDefault="007A0C1D">
      <w:pPr>
        <w:rPr>
          <w:rFonts w:ascii="Times New Roman" w:hAnsi="Times New Roman"/>
          <w:color w:val="000000"/>
        </w:rPr>
      </w:pPr>
      <w:r>
        <w:rPr>
          <w:rFonts w:ascii="Times New Roman" w:hAnsi="Times New Roman"/>
          <w:color w:val="000000"/>
        </w:rPr>
        <w:lastRenderedPageBreak/>
        <w:t xml:space="preserve">dMD </w:t>
      </w:r>
      <w:r w:rsidR="00D26F3E">
        <w:rPr>
          <w:rFonts w:ascii="Times New Roman" w:hAnsi="Times New Roman"/>
          <w:color w:val="000000"/>
        </w:rPr>
        <w:t xml:space="preserve">(or MD) </w:t>
      </w:r>
      <w:r>
        <w:rPr>
          <w:rFonts w:ascii="Times New Roman" w:hAnsi="Times New Roman"/>
          <w:color w:val="000000"/>
        </w:rPr>
        <w:t>= change of Money Demand</w:t>
      </w:r>
    </w:p>
    <w:p w14:paraId="0065C86F" w14:textId="7CCDF99A" w:rsidR="007A0C1D" w:rsidRDefault="007A0C1D">
      <w:pPr>
        <w:rPr>
          <w:rFonts w:ascii="Times New Roman" w:hAnsi="Times New Roman"/>
          <w:color w:val="000000"/>
        </w:rPr>
      </w:pPr>
      <w:r>
        <w:rPr>
          <w:rFonts w:ascii="Times New Roman" w:hAnsi="Times New Roman"/>
          <w:color w:val="000000"/>
        </w:rPr>
        <w:t xml:space="preserve">dMS </w:t>
      </w:r>
      <w:r w:rsidR="00D26F3E">
        <w:rPr>
          <w:rFonts w:ascii="Times New Roman" w:hAnsi="Times New Roman"/>
          <w:color w:val="000000"/>
        </w:rPr>
        <w:t xml:space="preserve">(or MS) </w:t>
      </w:r>
      <w:r>
        <w:rPr>
          <w:rFonts w:ascii="Times New Roman" w:hAnsi="Times New Roman"/>
          <w:color w:val="000000"/>
        </w:rPr>
        <w:t>= Change of Money Supply</w:t>
      </w:r>
    </w:p>
    <w:p w14:paraId="5953D245" w14:textId="1AB776E6" w:rsidR="007A0C1D" w:rsidRDefault="007A0C1D">
      <w:pPr>
        <w:rPr>
          <w:rFonts w:ascii="Times New Roman" w:hAnsi="Times New Roman"/>
          <w:color w:val="000000"/>
        </w:rPr>
      </w:pPr>
      <w:r>
        <w:rPr>
          <w:rFonts w:ascii="Times New Roman" w:hAnsi="Times New Roman"/>
          <w:color w:val="000000"/>
        </w:rPr>
        <w:t>All values are nominal</w:t>
      </w:r>
    </w:p>
    <w:p w14:paraId="29621A21" w14:textId="77777777" w:rsidR="007A0C1D" w:rsidRDefault="007A0C1D">
      <w:pPr>
        <w:rPr>
          <w:rFonts w:ascii="Times New Roman" w:hAnsi="Times New Roman"/>
          <w:color w:val="000000"/>
        </w:rPr>
        <w:sectPr w:rsidR="007A0C1D" w:rsidSect="007A0C1D">
          <w:type w:val="continuous"/>
          <w:pgSz w:w="12240" w:h="15840"/>
          <w:pgMar w:top="720" w:right="720" w:bottom="720" w:left="720" w:header="720" w:footer="720" w:gutter="0"/>
          <w:cols w:num="3" w:space="288"/>
          <w:docGrid w:linePitch="360"/>
        </w:sectPr>
      </w:pPr>
    </w:p>
    <w:p w14:paraId="5CC4346A" w14:textId="23BD1F2F" w:rsidR="007A0C1D" w:rsidRDefault="007A0C1D">
      <w:pPr>
        <w:rPr>
          <w:rFonts w:ascii="Times New Roman" w:hAnsi="Times New Roman"/>
          <w:color w:val="000000"/>
        </w:rPr>
      </w:pPr>
    </w:p>
    <w:p w14:paraId="5E407D5D" w14:textId="77777777" w:rsidR="00E364EF" w:rsidRDefault="00E364EF" w:rsidP="007A0C1D">
      <w:pPr>
        <w:rPr>
          <w:rFonts w:ascii="Times New Roman" w:hAnsi="Times New Roman"/>
          <w:color w:val="000000"/>
        </w:rPr>
        <w:sectPr w:rsidR="00E364EF" w:rsidSect="007A0C1D">
          <w:type w:val="continuous"/>
          <w:pgSz w:w="12240" w:h="15840"/>
          <w:pgMar w:top="720" w:right="720" w:bottom="720" w:left="720" w:header="720" w:footer="720" w:gutter="0"/>
          <w:cols w:space="720"/>
          <w:docGrid w:linePitch="360"/>
        </w:sectPr>
      </w:pPr>
    </w:p>
    <w:p w14:paraId="44185B2D" w14:textId="67951B2D" w:rsidR="00E364EF" w:rsidRDefault="00E364EF" w:rsidP="007A0C1D">
      <w:pPr>
        <w:rPr>
          <w:rFonts w:ascii="Times New Roman" w:hAnsi="Times New Roman"/>
          <w:color w:val="000000"/>
        </w:rPr>
      </w:pPr>
      <w:r>
        <w:rPr>
          <w:rFonts w:ascii="Times New Roman" w:hAnsi="Times New Roman"/>
          <w:color w:val="000000"/>
        </w:rPr>
        <w:lastRenderedPageBreak/>
        <w:t>ir = interest rate</w:t>
      </w:r>
    </w:p>
    <w:p w14:paraId="4EE1BDB0" w14:textId="756EAF47" w:rsidR="007A0C1D" w:rsidRDefault="007A0C1D" w:rsidP="007A0C1D">
      <w:pPr>
        <w:rPr>
          <w:rFonts w:ascii="Times New Roman" w:hAnsi="Times New Roman"/>
          <w:color w:val="000000"/>
        </w:rPr>
      </w:pPr>
      <w:r>
        <w:rPr>
          <w:rFonts w:ascii="Times New Roman" w:hAnsi="Times New Roman"/>
          <w:color w:val="000000"/>
        </w:rPr>
        <w:t>ir0 = initial default value</w:t>
      </w:r>
    </w:p>
    <w:p w14:paraId="73B684F5" w14:textId="77777777" w:rsidR="00D26F3E" w:rsidRDefault="00D26F3E" w:rsidP="00D26F3E">
      <w:pPr>
        <w:rPr>
          <w:rFonts w:ascii="Times New Roman" w:hAnsi="Times New Roman"/>
          <w:color w:val="000000"/>
        </w:rPr>
      </w:pPr>
      <w:r>
        <w:rPr>
          <w:rFonts w:ascii="Times New Roman" w:hAnsi="Times New Roman"/>
          <w:color w:val="000000"/>
        </w:rPr>
        <w:t>i = ir – ir0</w:t>
      </w:r>
    </w:p>
    <w:p w14:paraId="2F1ECE5A" w14:textId="77777777" w:rsidR="00E364EF" w:rsidRDefault="00E364EF" w:rsidP="00E364EF">
      <w:pPr>
        <w:rPr>
          <w:rFonts w:ascii="Times New Roman" w:hAnsi="Times New Roman"/>
          <w:color w:val="000000"/>
        </w:rPr>
      </w:pPr>
      <w:r>
        <w:rPr>
          <w:rFonts w:ascii="Times New Roman" w:hAnsi="Times New Roman"/>
          <w:color w:val="000000"/>
        </w:rPr>
        <w:t>subscript ‘i’ = effect of interest rate</w:t>
      </w:r>
    </w:p>
    <w:p w14:paraId="1AD97BA2" w14:textId="77777777" w:rsidR="00E364EF" w:rsidRDefault="00E364EF" w:rsidP="007A0C1D">
      <w:pPr>
        <w:rPr>
          <w:rFonts w:ascii="Times New Roman" w:hAnsi="Times New Roman"/>
          <w:color w:val="000000"/>
        </w:rPr>
      </w:pPr>
    </w:p>
    <w:p w14:paraId="6DA8EDE6" w14:textId="77777777" w:rsidR="00E364EF" w:rsidRDefault="00E364EF" w:rsidP="007A0C1D">
      <w:pPr>
        <w:rPr>
          <w:rFonts w:ascii="Times New Roman" w:hAnsi="Times New Roman"/>
          <w:color w:val="000000"/>
        </w:rPr>
      </w:pPr>
      <w:r>
        <w:rPr>
          <w:rFonts w:ascii="Times New Roman" w:hAnsi="Times New Roman"/>
          <w:color w:val="000000"/>
        </w:rPr>
        <w:lastRenderedPageBreak/>
        <w:t>er= exchange rate</w:t>
      </w:r>
    </w:p>
    <w:p w14:paraId="4536E10E" w14:textId="04BB952F" w:rsidR="007A0C1D" w:rsidRDefault="007A0C1D" w:rsidP="007A0C1D">
      <w:pPr>
        <w:rPr>
          <w:rFonts w:ascii="Times New Roman" w:hAnsi="Times New Roman"/>
          <w:color w:val="000000"/>
        </w:rPr>
      </w:pPr>
      <w:r>
        <w:rPr>
          <w:rFonts w:ascii="Times New Roman" w:hAnsi="Times New Roman"/>
          <w:color w:val="000000"/>
        </w:rPr>
        <w:t>er0 = initial default value</w:t>
      </w:r>
    </w:p>
    <w:p w14:paraId="351B9C84" w14:textId="77777777" w:rsidR="00D26F3E" w:rsidRDefault="00D26F3E" w:rsidP="00D26F3E">
      <w:pPr>
        <w:rPr>
          <w:rFonts w:ascii="Times New Roman" w:hAnsi="Times New Roman"/>
          <w:color w:val="000000"/>
        </w:rPr>
      </w:pPr>
      <w:r>
        <w:rPr>
          <w:rFonts w:ascii="Times New Roman" w:hAnsi="Times New Roman"/>
          <w:color w:val="000000"/>
        </w:rPr>
        <w:t>e = er – er0</w:t>
      </w:r>
    </w:p>
    <w:p w14:paraId="4EBDEF60" w14:textId="77777777" w:rsidR="00E364EF" w:rsidRDefault="00E364EF" w:rsidP="00E364EF">
      <w:pPr>
        <w:rPr>
          <w:rFonts w:ascii="Times New Roman" w:hAnsi="Times New Roman"/>
          <w:color w:val="000000"/>
        </w:rPr>
      </w:pPr>
      <w:r>
        <w:rPr>
          <w:rFonts w:ascii="Times New Roman" w:hAnsi="Times New Roman"/>
          <w:color w:val="000000"/>
        </w:rPr>
        <w:t>subscript e = effect of exchange rate</w:t>
      </w:r>
    </w:p>
    <w:p w14:paraId="50CE7132" w14:textId="5CDDB022" w:rsidR="00E364EF" w:rsidRDefault="007A0C1D">
      <w:pPr>
        <w:rPr>
          <w:rFonts w:ascii="Times New Roman" w:hAnsi="Times New Roman"/>
          <w:color w:val="000000"/>
        </w:rPr>
        <w:sectPr w:rsidR="00E364EF" w:rsidSect="00E364EF">
          <w:type w:val="continuous"/>
          <w:pgSz w:w="12240" w:h="15840"/>
          <w:pgMar w:top="720" w:right="720" w:bottom="720" w:left="720" w:header="720" w:footer="720" w:gutter="0"/>
          <w:cols w:num="2" w:space="288"/>
          <w:docGrid w:linePitch="360"/>
        </w:sectPr>
      </w:pPr>
      <w:r>
        <w:rPr>
          <w:rFonts w:ascii="Times New Roman" w:hAnsi="Times New Roman"/>
          <w:color w:val="000000"/>
        </w:rPr>
        <w:t>subscript a = autonomous value</w:t>
      </w:r>
    </w:p>
    <w:p w14:paraId="6564A0F0" w14:textId="6582ADE2" w:rsidR="007A0C1D" w:rsidRPr="007A0C1D" w:rsidRDefault="007A0C1D">
      <w:pPr>
        <w:rPr>
          <w:rFonts w:ascii="Times New Roman" w:hAnsi="Times New Roman"/>
          <w:b/>
          <w:color w:val="000000"/>
        </w:rPr>
      </w:pPr>
      <w:r>
        <w:rPr>
          <w:rFonts w:ascii="Times New Roman" w:hAnsi="Times New Roman"/>
          <w:b/>
          <w:color w:val="000000"/>
        </w:rPr>
        <w:lastRenderedPageBreak/>
        <w:t>Equations</w:t>
      </w:r>
    </w:p>
    <w:p w14:paraId="160135FC" w14:textId="04EB8403" w:rsidR="006C7A2C" w:rsidRDefault="006C7A2C">
      <w:pPr>
        <w:rPr>
          <w:rFonts w:ascii="Times New Roman" w:hAnsi="Times New Roman"/>
          <w:color w:val="000000"/>
        </w:rPr>
      </w:pPr>
      <w:r w:rsidRPr="006C7A2C">
        <w:rPr>
          <w:rFonts w:ascii="Times New Roman" w:hAnsi="Times New Roman"/>
          <w:color w:val="000000"/>
        </w:rPr>
        <w:t xml:space="preserve">S = </w:t>
      </w:r>
      <w:r w:rsidR="008663A1">
        <w:rPr>
          <w:rFonts w:ascii="Times New Roman" w:hAnsi="Times New Roman"/>
          <w:color w:val="000000"/>
        </w:rPr>
        <w:t xml:space="preserve">Sint </w:t>
      </w:r>
      <w:r w:rsidRPr="006C7A2C">
        <w:rPr>
          <w:rFonts w:ascii="Times New Roman" w:hAnsi="Times New Roman"/>
          <w:color w:val="000000"/>
        </w:rPr>
        <w:t>+</w:t>
      </w:r>
      <w:r w:rsidR="00D26F3E">
        <w:rPr>
          <w:rFonts w:ascii="Times New Roman" w:hAnsi="Times New Roman"/>
          <w:color w:val="000000"/>
        </w:rPr>
        <w:t xml:space="preserve"> </w:t>
      </w:r>
      <w:r w:rsidRPr="006C7A2C">
        <w:rPr>
          <w:rFonts w:ascii="Times New Roman" w:hAnsi="Times New Roman"/>
          <w:color w:val="000000"/>
        </w:rPr>
        <w:t>Si*(ir-ir0)</w:t>
      </w:r>
      <w:r w:rsidR="00732830">
        <w:rPr>
          <w:rFonts w:ascii="Times New Roman" w:hAnsi="Times New Roman"/>
          <w:color w:val="000000"/>
        </w:rPr>
        <w:t xml:space="preserve"> +Sy*Y</w:t>
      </w:r>
      <w:r w:rsidR="008663A1">
        <w:rPr>
          <w:rStyle w:val="FootnoteReference"/>
          <w:rFonts w:ascii="Times New Roman" w:hAnsi="Times New Roman"/>
          <w:color w:val="000000"/>
        </w:rPr>
        <w:footnoteReference w:id="1"/>
      </w:r>
      <w:r w:rsidR="00D26F3E">
        <w:rPr>
          <w:rFonts w:ascii="Times New Roman" w:hAnsi="Times New Roman"/>
          <w:color w:val="000000"/>
        </w:rPr>
        <w:t xml:space="preserve"> </w:t>
      </w:r>
      <w:r w:rsidR="008663A1">
        <w:rPr>
          <w:rFonts w:ascii="Times New Roman" w:hAnsi="Times New Roman"/>
          <w:color w:val="000000"/>
        </w:rPr>
        <w:tab/>
      </w:r>
      <w:r w:rsidR="00D26F3E">
        <w:rPr>
          <w:rFonts w:ascii="Times New Roman" w:hAnsi="Times New Roman"/>
          <w:color w:val="000000"/>
        </w:rPr>
        <w:t xml:space="preserve"> </w:t>
      </w:r>
      <w:r w:rsidR="008663A1">
        <w:rPr>
          <w:rFonts w:ascii="Times New Roman" w:hAnsi="Times New Roman"/>
          <w:color w:val="000000"/>
        </w:rPr>
        <w:tab/>
      </w:r>
      <w:r w:rsidR="008663A1">
        <w:rPr>
          <w:rFonts w:ascii="Times New Roman" w:hAnsi="Times New Roman"/>
          <w:color w:val="000000"/>
        </w:rPr>
        <w:tab/>
      </w:r>
      <w:r w:rsidR="008663A1">
        <w:rPr>
          <w:rFonts w:ascii="Times New Roman" w:hAnsi="Times New Roman"/>
          <w:color w:val="000000"/>
        </w:rPr>
        <w:tab/>
        <w:t>S = Sint + Si*i + Sy*Y</w:t>
      </w:r>
    </w:p>
    <w:p w14:paraId="30B60921" w14:textId="04259D60" w:rsidR="006C7A2C" w:rsidRPr="006C7A2C" w:rsidRDefault="006C7A2C" w:rsidP="008663A1">
      <w:pPr>
        <w:rPr>
          <w:rFonts w:ascii="Times New Roman" w:hAnsi="Times New Roman"/>
          <w:color w:val="000000"/>
        </w:rPr>
      </w:pPr>
      <w:r w:rsidRPr="006C7A2C">
        <w:rPr>
          <w:rFonts w:ascii="Times New Roman" w:hAnsi="Times New Roman"/>
          <w:color w:val="000000"/>
        </w:rPr>
        <w:t>F</w:t>
      </w:r>
      <w:r w:rsidR="00A949C7">
        <w:rPr>
          <w:rFonts w:ascii="Times New Roman" w:hAnsi="Times New Roman"/>
          <w:color w:val="000000"/>
        </w:rPr>
        <w:t xml:space="preserve"> </w:t>
      </w:r>
      <w:r w:rsidRPr="006C7A2C">
        <w:rPr>
          <w:rFonts w:ascii="Times New Roman" w:hAnsi="Times New Roman"/>
          <w:color w:val="000000"/>
        </w:rPr>
        <w:t>=</w:t>
      </w:r>
      <w:r w:rsidR="00A949C7">
        <w:rPr>
          <w:rFonts w:ascii="Times New Roman" w:hAnsi="Times New Roman"/>
          <w:color w:val="000000"/>
        </w:rPr>
        <w:t xml:space="preserve"> </w:t>
      </w:r>
      <w:r w:rsidRPr="006C7A2C">
        <w:rPr>
          <w:rFonts w:ascii="Times New Roman" w:hAnsi="Times New Roman"/>
          <w:color w:val="000000"/>
        </w:rPr>
        <w:t>Fa</w:t>
      </w:r>
      <w:r w:rsidR="00E364EF">
        <w:rPr>
          <w:rFonts w:ascii="Times New Roman" w:hAnsi="Times New Roman"/>
          <w:color w:val="000000"/>
        </w:rPr>
        <w:t xml:space="preserve"> </w:t>
      </w:r>
      <w:r w:rsidRPr="006C7A2C">
        <w:rPr>
          <w:rFonts w:ascii="Times New Roman" w:hAnsi="Times New Roman"/>
          <w:color w:val="000000"/>
        </w:rPr>
        <w:t>+</w:t>
      </w:r>
      <w:r w:rsidR="00E364EF">
        <w:rPr>
          <w:rFonts w:ascii="Times New Roman" w:hAnsi="Times New Roman"/>
          <w:color w:val="000000"/>
        </w:rPr>
        <w:t xml:space="preserve"> </w:t>
      </w:r>
      <w:r w:rsidRPr="006C7A2C">
        <w:rPr>
          <w:rFonts w:ascii="Times New Roman" w:hAnsi="Times New Roman"/>
          <w:color w:val="000000"/>
        </w:rPr>
        <w:t>Fe*(er-er0)</w:t>
      </w:r>
      <w:r w:rsidR="00732830">
        <w:rPr>
          <w:rFonts w:ascii="Times New Roman" w:hAnsi="Times New Roman"/>
          <w:color w:val="000000"/>
        </w:rPr>
        <w:t xml:space="preserve"> + Fy*Y</w:t>
      </w:r>
      <w:r w:rsidR="00D26F3E">
        <w:rPr>
          <w:rFonts w:ascii="Times New Roman" w:hAnsi="Times New Roman"/>
          <w:color w:val="000000"/>
        </w:rPr>
        <w:t xml:space="preserve"> </w:t>
      </w:r>
      <w:r w:rsidR="008663A1">
        <w:rPr>
          <w:rFonts w:ascii="Times New Roman" w:hAnsi="Times New Roman"/>
          <w:color w:val="000000"/>
        </w:rPr>
        <w:tab/>
      </w:r>
      <w:r w:rsidR="008663A1">
        <w:rPr>
          <w:rFonts w:ascii="Times New Roman" w:hAnsi="Times New Roman"/>
          <w:color w:val="000000"/>
        </w:rPr>
        <w:tab/>
      </w:r>
      <w:r w:rsidR="008663A1">
        <w:rPr>
          <w:rFonts w:ascii="Times New Roman" w:hAnsi="Times New Roman"/>
          <w:color w:val="000000"/>
        </w:rPr>
        <w:tab/>
      </w:r>
      <w:r w:rsidR="008663A1">
        <w:rPr>
          <w:rFonts w:ascii="Times New Roman" w:hAnsi="Times New Roman"/>
          <w:color w:val="000000"/>
        </w:rPr>
        <w:tab/>
      </w:r>
      <w:r w:rsidR="00D26F3E">
        <w:rPr>
          <w:rFonts w:ascii="Times New Roman" w:hAnsi="Times New Roman"/>
          <w:color w:val="000000"/>
        </w:rPr>
        <w:t xml:space="preserve">F = </w:t>
      </w:r>
      <w:r w:rsidR="00D26F3E" w:rsidRPr="006C7A2C">
        <w:rPr>
          <w:rFonts w:ascii="Times New Roman" w:hAnsi="Times New Roman"/>
          <w:color w:val="000000"/>
        </w:rPr>
        <w:t>Fa</w:t>
      </w:r>
      <w:r w:rsidR="00D26F3E">
        <w:rPr>
          <w:rFonts w:ascii="Times New Roman" w:hAnsi="Times New Roman"/>
          <w:color w:val="000000"/>
        </w:rPr>
        <w:t xml:space="preserve"> </w:t>
      </w:r>
      <w:r w:rsidR="00D26F3E" w:rsidRPr="006C7A2C">
        <w:rPr>
          <w:rFonts w:ascii="Times New Roman" w:hAnsi="Times New Roman"/>
          <w:color w:val="000000"/>
        </w:rPr>
        <w:t>+</w:t>
      </w:r>
      <w:r w:rsidR="00D26F3E">
        <w:rPr>
          <w:rFonts w:ascii="Times New Roman" w:hAnsi="Times New Roman"/>
          <w:color w:val="000000"/>
        </w:rPr>
        <w:t xml:space="preserve"> Fe*e + Fy*Y</w:t>
      </w:r>
    </w:p>
    <w:p w14:paraId="770F6A51" w14:textId="5DD36017" w:rsidR="00D26F3E" w:rsidRPr="006C7A2C" w:rsidRDefault="006C7A2C">
      <w:pPr>
        <w:rPr>
          <w:rFonts w:ascii="Times New Roman" w:hAnsi="Times New Roman"/>
          <w:color w:val="000000"/>
        </w:rPr>
      </w:pPr>
      <w:r w:rsidRPr="006C7A2C">
        <w:rPr>
          <w:rFonts w:ascii="Times New Roman" w:hAnsi="Times New Roman"/>
          <w:color w:val="000000"/>
        </w:rPr>
        <w:t>K</w:t>
      </w:r>
      <w:r w:rsidR="00236758">
        <w:rPr>
          <w:rFonts w:ascii="Times New Roman" w:hAnsi="Times New Roman"/>
          <w:color w:val="000000"/>
        </w:rPr>
        <w:t>f</w:t>
      </w:r>
      <w:r w:rsidRPr="006C7A2C">
        <w:rPr>
          <w:rFonts w:ascii="Times New Roman" w:hAnsi="Times New Roman"/>
          <w:color w:val="000000"/>
        </w:rPr>
        <w:t xml:space="preserve"> = Ka</w:t>
      </w:r>
      <w:r w:rsidR="00E364EF">
        <w:rPr>
          <w:rFonts w:ascii="Times New Roman" w:hAnsi="Times New Roman"/>
          <w:color w:val="000000"/>
        </w:rPr>
        <w:t xml:space="preserve"> </w:t>
      </w:r>
      <w:r w:rsidRPr="006C7A2C">
        <w:rPr>
          <w:rFonts w:ascii="Times New Roman" w:hAnsi="Times New Roman"/>
          <w:color w:val="000000"/>
        </w:rPr>
        <w:t>+</w:t>
      </w:r>
      <w:r w:rsidR="00E364EF">
        <w:rPr>
          <w:rFonts w:ascii="Times New Roman" w:hAnsi="Times New Roman"/>
          <w:color w:val="000000"/>
        </w:rPr>
        <w:t xml:space="preserve"> </w:t>
      </w:r>
      <w:r w:rsidRPr="006C7A2C">
        <w:rPr>
          <w:rFonts w:ascii="Times New Roman" w:hAnsi="Times New Roman"/>
          <w:color w:val="000000"/>
        </w:rPr>
        <w:t>Ki</w:t>
      </w:r>
      <w:r w:rsidRPr="006C7A2C">
        <w:rPr>
          <w:rFonts w:ascii="Times New Roman" w:hAnsi="Times New Roman"/>
          <w:color w:val="000000"/>
        </w:rPr>
        <w:sym w:font="Symbol" w:char="F0D7"/>
      </w:r>
      <w:r w:rsidRPr="006C7A2C">
        <w:rPr>
          <w:rFonts w:ascii="Times New Roman" w:hAnsi="Times New Roman"/>
          <w:color w:val="000000"/>
        </w:rPr>
        <w:t>(ir-ir0)</w:t>
      </w:r>
      <w:r w:rsidR="00E364EF">
        <w:rPr>
          <w:rFonts w:ascii="Times New Roman" w:hAnsi="Times New Roman"/>
          <w:color w:val="000000"/>
        </w:rPr>
        <w:t xml:space="preserve"> </w:t>
      </w:r>
      <w:r w:rsidRPr="006C7A2C">
        <w:rPr>
          <w:rFonts w:ascii="Times New Roman" w:hAnsi="Times New Roman"/>
          <w:color w:val="000000"/>
        </w:rPr>
        <w:t>+</w:t>
      </w:r>
      <w:r w:rsidR="00E364EF">
        <w:rPr>
          <w:rFonts w:ascii="Times New Roman" w:hAnsi="Times New Roman"/>
          <w:color w:val="000000"/>
        </w:rPr>
        <w:t xml:space="preserve"> </w:t>
      </w:r>
      <w:r w:rsidRPr="006C7A2C">
        <w:rPr>
          <w:rFonts w:ascii="Times New Roman" w:hAnsi="Times New Roman"/>
          <w:color w:val="000000"/>
        </w:rPr>
        <w:t>Ke</w:t>
      </w:r>
      <w:r w:rsidRPr="006C7A2C">
        <w:rPr>
          <w:rFonts w:ascii="Times New Roman" w:hAnsi="Times New Roman"/>
          <w:color w:val="000000"/>
        </w:rPr>
        <w:sym w:font="Symbol" w:char="F0D7"/>
      </w:r>
      <w:r w:rsidRPr="006C7A2C">
        <w:rPr>
          <w:rFonts w:ascii="Times New Roman" w:hAnsi="Times New Roman"/>
          <w:color w:val="000000"/>
        </w:rPr>
        <w:t>(e-e0).</w:t>
      </w:r>
      <w:r w:rsidR="008663A1">
        <w:rPr>
          <w:rFonts w:ascii="Times New Roman" w:hAnsi="Times New Roman"/>
          <w:color w:val="000000"/>
        </w:rPr>
        <w:tab/>
      </w:r>
      <w:r w:rsidR="008663A1">
        <w:rPr>
          <w:rFonts w:ascii="Times New Roman" w:hAnsi="Times New Roman"/>
          <w:color w:val="000000"/>
        </w:rPr>
        <w:tab/>
      </w:r>
      <w:r w:rsidR="008663A1">
        <w:rPr>
          <w:rFonts w:ascii="Times New Roman" w:hAnsi="Times New Roman"/>
          <w:color w:val="000000"/>
        </w:rPr>
        <w:tab/>
      </w:r>
      <w:r w:rsidR="00D26F3E">
        <w:rPr>
          <w:rFonts w:ascii="Times New Roman" w:hAnsi="Times New Roman"/>
          <w:color w:val="000000"/>
        </w:rPr>
        <w:t>Kf = Ka + Ki*i + Ke*e</w:t>
      </w:r>
    </w:p>
    <w:p w14:paraId="21C65860" w14:textId="727F111C" w:rsidR="00D26F3E" w:rsidRDefault="006C7A2C" w:rsidP="006C7A2C">
      <w:pPr>
        <w:rPr>
          <w:rFonts w:ascii="Times New Roman" w:hAnsi="Times New Roman"/>
          <w:color w:val="000000"/>
        </w:rPr>
      </w:pPr>
      <w:r w:rsidRPr="006C7A2C">
        <w:rPr>
          <w:rFonts w:ascii="Times New Roman" w:hAnsi="Times New Roman"/>
          <w:color w:val="000000"/>
        </w:rPr>
        <w:t>E</w:t>
      </w:r>
      <w:r w:rsidR="00A949C7">
        <w:rPr>
          <w:rFonts w:ascii="Times New Roman" w:hAnsi="Times New Roman"/>
          <w:color w:val="000000"/>
        </w:rPr>
        <w:t xml:space="preserve"> </w:t>
      </w:r>
      <w:r w:rsidRPr="006C7A2C">
        <w:rPr>
          <w:rFonts w:ascii="Times New Roman" w:hAnsi="Times New Roman"/>
          <w:color w:val="000000"/>
        </w:rPr>
        <w:t>=</w:t>
      </w:r>
      <w:r w:rsidR="00A949C7">
        <w:rPr>
          <w:rFonts w:ascii="Times New Roman" w:hAnsi="Times New Roman"/>
          <w:color w:val="000000"/>
        </w:rPr>
        <w:t xml:space="preserve"> </w:t>
      </w:r>
      <w:r w:rsidRPr="006C7A2C">
        <w:rPr>
          <w:rFonts w:ascii="Times New Roman" w:hAnsi="Times New Roman"/>
          <w:color w:val="000000"/>
        </w:rPr>
        <w:t>Ea</w:t>
      </w:r>
      <w:r w:rsidR="00E364EF">
        <w:rPr>
          <w:rFonts w:ascii="Times New Roman" w:hAnsi="Times New Roman"/>
          <w:color w:val="000000"/>
        </w:rPr>
        <w:t xml:space="preserve"> </w:t>
      </w:r>
      <w:r w:rsidRPr="006C7A2C">
        <w:rPr>
          <w:rFonts w:ascii="Times New Roman" w:hAnsi="Times New Roman"/>
          <w:color w:val="000000"/>
        </w:rPr>
        <w:t>+</w:t>
      </w:r>
      <w:r w:rsidR="00E364EF">
        <w:rPr>
          <w:rFonts w:ascii="Times New Roman" w:hAnsi="Times New Roman"/>
          <w:color w:val="000000"/>
        </w:rPr>
        <w:t xml:space="preserve"> </w:t>
      </w:r>
      <w:r w:rsidR="008663A1">
        <w:rPr>
          <w:rFonts w:ascii="Times New Roman" w:hAnsi="Times New Roman"/>
          <w:color w:val="000000"/>
        </w:rPr>
        <w:t>Ee*(er-er0)</w:t>
      </w:r>
      <w:r w:rsidR="008663A1">
        <w:rPr>
          <w:rFonts w:ascii="Times New Roman" w:hAnsi="Times New Roman"/>
          <w:color w:val="000000"/>
        </w:rPr>
        <w:tab/>
      </w:r>
      <w:r w:rsidR="008663A1">
        <w:rPr>
          <w:rFonts w:ascii="Times New Roman" w:hAnsi="Times New Roman"/>
          <w:color w:val="000000"/>
        </w:rPr>
        <w:tab/>
      </w:r>
      <w:r w:rsidR="008663A1">
        <w:rPr>
          <w:rFonts w:ascii="Times New Roman" w:hAnsi="Times New Roman"/>
          <w:color w:val="000000"/>
        </w:rPr>
        <w:tab/>
      </w:r>
      <w:r w:rsidR="008663A1">
        <w:rPr>
          <w:rFonts w:ascii="Times New Roman" w:hAnsi="Times New Roman"/>
          <w:color w:val="000000"/>
        </w:rPr>
        <w:tab/>
      </w:r>
      <w:r w:rsidR="008663A1">
        <w:rPr>
          <w:rFonts w:ascii="Times New Roman" w:hAnsi="Times New Roman"/>
          <w:color w:val="000000"/>
        </w:rPr>
        <w:tab/>
      </w:r>
      <w:r w:rsidR="00D26F3E">
        <w:rPr>
          <w:rFonts w:ascii="Times New Roman" w:hAnsi="Times New Roman"/>
          <w:color w:val="000000"/>
        </w:rPr>
        <w:t>E + Ea + Ee*e</w:t>
      </w:r>
    </w:p>
    <w:p w14:paraId="0B78C9C0" w14:textId="1612CBD2" w:rsidR="00D26F3E" w:rsidRPr="006C7A2C" w:rsidRDefault="00D26F3E" w:rsidP="00D26F3E">
      <w:pPr>
        <w:rPr>
          <w:rFonts w:ascii="Times New Roman" w:hAnsi="Times New Roman"/>
          <w:color w:val="000000"/>
        </w:rPr>
      </w:pPr>
      <w:r>
        <w:rPr>
          <w:rFonts w:ascii="Times New Roman" w:hAnsi="Times New Roman"/>
          <w:color w:val="000000"/>
        </w:rPr>
        <w:t>I</w:t>
      </w:r>
      <w:r w:rsidRPr="006C7A2C">
        <w:rPr>
          <w:rFonts w:ascii="Times New Roman" w:hAnsi="Times New Roman"/>
          <w:color w:val="000000"/>
        </w:rPr>
        <w:t xml:space="preserve"> =</w:t>
      </w:r>
      <w:r>
        <w:rPr>
          <w:rFonts w:ascii="Times New Roman" w:hAnsi="Times New Roman"/>
          <w:color w:val="000000"/>
        </w:rPr>
        <w:t xml:space="preserve"> </w:t>
      </w:r>
      <w:r w:rsidRPr="006C7A2C">
        <w:rPr>
          <w:rFonts w:ascii="Times New Roman" w:hAnsi="Times New Roman"/>
          <w:color w:val="000000"/>
        </w:rPr>
        <w:t>Ia</w:t>
      </w:r>
      <w:r>
        <w:rPr>
          <w:rFonts w:ascii="Times New Roman" w:hAnsi="Times New Roman"/>
          <w:color w:val="000000"/>
        </w:rPr>
        <w:t xml:space="preserve"> </w:t>
      </w:r>
      <w:r w:rsidRPr="006C7A2C">
        <w:rPr>
          <w:rFonts w:ascii="Times New Roman" w:hAnsi="Times New Roman"/>
          <w:color w:val="000000"/>
        </w:rPr>
        <w:t>+</w:t>
      </w:r>
      <w:r>
        <w:rPr>
          <w:rFonts w:ascii="Times New Roman" w:hAnsi="Times New Roman"/>
          <w:color w:val="000000"/>
        </w:rPr>
        <w:t xml:space="preserve"> </w:t>
      </w:r>
      <w:r w:rsidRPr="006C7A2C">
        <w:rPr>
          <w:rFonts w:ascii="Times New Roman" w:hAnsi="Times New Roman"/>
          <w:color w:val="000000"/>
        </w:rPr>
        <w:t>Ii*(ir-ir0)</w:t>
      </w:r>
      <w:r w:rsidR="008663A1">
        <w:rPr>
          <w:rFonts w:ascii="Times New Roman" w:hAnsi="Times New Roman"/>
          <w:color w:val="000000"/>
        </w:rPr>
        <w:tab/>
      </w:r>
      <w:r w:rsidR="008663A1">
        <w:rPr>
          <w:rFonts w:ascii="Times New Roman" w:hAnsi="Times New Roman"/>
          <w:color w:val="000000"/>
        </w:rPr>
        <w:tab/>
      </w:r>
      <w:r w:rsidR="008663A1">
        <w:rPr>
          <w:rFonts w:ascii="Times New Roman" w:hAnsi="Times New Roman"/>
          <w:color w:val="000000"/>
        </w:rPr>
        <w:tab/>
      </w:r>
      <w:r w:rsidR="008663A1">
        <w:rPr>
          <w:rFonts w:ascii="Times New Roman" w:hAnsi="Times New Roman"/>
          <w:color w:val="000000"/>
        </w:rPr>
        <w:tab/>
      </w:r>
      <w:r w:rsidR="008663A1">
        <w:rPr>
          <w:rFonts w:ascii="Times New Roman" w:hAnsi="Times New Roman"/>
          <w:color w:val="000000"/>
        </w:rPr>
        <w:tab/>
      </w:r>
      <w:r>
        <w:rPr>
          <w:rFonts w:ascii="Times New Roman" w:hAnsi="Times New Roman"/>
          <w:color w:val="000000"/>
        </w:rPr>
        <w:t>I = Ia + Ii*i</w:t>
      </w:r>
    </w:p>
    <w:p w14:paraId="030A5292" w14:textId="09B1130D" w:rsidR="00D26F3E" w:rsidRPr="006C7A2C" w:rsidRDefault="00D26F3E" w:rsidP="006C7A2C">
      <w:pPr>
        <w:rPr>
          <w:rFonts w:ascii="Times New Roman" w:hAnsi="Times New Roman"/>
          <w:color w:val="000000"/>
        </w:rPr>
      </w:pPr>
      <w:r w:rsidRPr="006C7A2C">
        <w:rPr>
          <w:rFonts w:ascii="Times New Roman" w:hAnsi="Times New Roman"/>
          <w:color w:val="000000"/>
        </w:rPr>
        <w:t>dMD = dMDa</w:t>
      </w:r>
      <w:r>
        <w:rPr>
          <w:rFonts w:ascii="Times New Roman" w:hAnsi="Times New Roman"/>
          <w:color w:val="000000"/>
        </w:rPr>
        <w:t xml:space="preserve"> </w:t>
      </w:r>
      <w:r w:rsidRPr="006C7A2C">
        <w:rPr>
          <w:rFonts w:ascii="Times New Roman" w:hAnsi="Times New Roman"/>
          <w:color w:val="000000"/>
        </w:rPr>
        <w:t>+</w:t>
      </w:r>
      <w:r>
        <w:rPr>
          <w:rFonts w:ascii="Times New Roman" w:hAnsi="Times New Roman"/>
          <w:color w:val="000000"/>
        </w:rPr>
        <w:t xml:space="preserve"> </w:t>
      </w:r>
      <w:r w:rsidRPr="006C7A2C">
        <w:rPr>
          <w:rFonts w:ascii="Times New Roman" w:hAnsi="Times New Roman"/>
          <w:color w:val="000000"/>
        </w:rPr>
        <w:t>dMDi*(ir-ir0)</w:t>
      </w:r>
      <w:r>
        <w:rPr>
          <w:rFonts w:ascii="Times New Roman" w:hAnsi="Times New Roman"/>
          <w:color w:val="000000"/>
        </w:rPr>
        <w:t xml:space="preserve"> + dMDy*Y</w:t>
      </w:r>
      <w:r w:rsidR="008663A1">
        <w:rPr>
          <w:rFonts w:ascii="Times New Roman" w:hAnsi="Times New Roman"/>
          <w:color w:val="000000"/>
        </w:rPr>
        <w:tab/>
      </w:r>
      <w:r w:rsidR="008663A1">
        <w:rPr>
          <w:rFonts w:ascii="Times New Roman" w:hAnsi="Times New Roman"/>
          <w:color w:val="000000"/>
        </w:rPr>
        <w:tab/>
      </w:r>
      <w:r w:rsidRPr="006C7A2C">
        <w:rPr>
          <w:rFonts w:ascii="Times New Roman" w:hAnsi="Times New Roman"/>
          <w:color w:val="000000"/>
        </w:rPr>
        <w:t>dMD = dMDa</w:t>
      </w:r>
      <w:r>
        <w:rPr>
          <w:rFonts w:ascii="Times New Roman" w:hAnsi="Times New Roman"/>
          <w:color w:val="000000"/>
        </w:rPr>
        <w:t xml:space="preserve"> </w:t>
      </w:r>
      <w:r w:rsidRPr="006C7A2C">
        <w:rPr>
          <w:rFonts w:ascii="Times New Roman" w:hAnsi="Times New Roman"/>
          <w:color w:val="000000"/>
        </w:rPr>
        <w:t>+</w:t>
      </w:r>
      <w:r>
        <w:rPr>
          <w:rFonts w:ascii="Times New Roman" w:hAnsi="Times New Roman"/>
          <w:color w:val="000000"/>
        </w:rPr>
        <w:t xml:space="preserve"> dMDi*i + dMDy*Y</w:t>
      </w:r>
    </w:p>
    <w:p w14:paraId="15BFFAAC" w14:textId="01004957" w:rsidR="00D26F3E" w:rsidRPr="006C7A2C" w:rsidRDefault="006C7A2C">
      <w:pPr>
        <w:rPr>
          <w:rFonts w:ascii="Times New Roman" w:hAnsi="Times New Roman"/>
          <w:color w:val="000000"/>
        </w:rPr>
      </w:pPr>
      <w:r w:rsidRPr="006C7A2C">
        <w:rPr>
          <w:rFonts w:ascii="Times New Roman" w:hAnsi="Times New Roman"/>
          <w:color w:val="000000"/>
        </w:rPr>
        <w:t>Tn = Tg</w:t>
      </w:r>
      <w:r w:rsidR="00732830">
        <w:rPr>
          <w:rFonts w:ascii="Times New Roman" w:hAnsi="Times New Roman"/>
          <w:color w:val="000000"/>
        </w:rPr>
        <w:t>a + Tgy*Y</w:t>
      </w:r>
      <w:r w:rsidRPr="006C7A2C">
        <w:rPr>
          <w:rFonts w:ascii="Times New Roman" w:hAnsi="Times New Roman"/>
          <w:color w:val="000000"/>
        </w:rPr>
        <w:t xml:space="preserve"> – TP</w:t>
      </w:r>
      <w:r w:rsidR="00732830">
        <w:rPr>
          <w:rFonts w:ascii="Times New Roman" w:hAnsi="Times New Roman"/>
          <w:color w:val="000000"/>
        </w:rPr>
        <w:t xml:space="preserve"> +</w:t>
      </w:r>
      <w:r w:rsidR="006D31B6">
        <w:rPr>
          <w:rFonts w:ascii="Times New Roman" w:hAnsi="Times New Roman"/>
          <w:color w:val="000000"/>
        </w:rPr>
        <w:t xml:space="preserve"> </w:t>
      </w:r>
      <w:r w:rsidR="00732830">
        <w:rPr>
          <w:rFonts w:ascii="Times New Roman" w:hAnsi="Times New Roman"/>
          <w:color w:val="000000"/>
        </w:rPr>
        <w:t>Ty*Y</w:t>
      </w:r>
    </w:p>
    <w:p w14:paraId="16BEA9CB" w14:textId="77777777" w:rsidR="00387BF3" w:rsidRPr="006C7A2C" w:rsidRDefault="00387BF3" w:rsidP="006C7A2C">
      <w:pPr>
        <w:rPr>
          <w:rFonts w:ascii="Times New Roman" w:hAnsi="Times New Roman"/>
          <w:color w:val="000000"/>
        </w:rPr>
      </w:pPr>
      <w:r>
        <w:rPr>
          <w:rFonts w:ascii="Times New Roman" w:hAnsi="Times New Roman"/>
          <w:color w:val="000000"/>
        </w:rPr>
        <w:t>BB = Tn - G</w:t>
      </w:r>
    </w:p>
    <w:p w14:paraId="2B80CE86" w14:textId="77777777" w:rsidR="00387BF3" w:rsidRDefault="00387BF3" w:rsidP="00387BF3">
      <w:pPr>
        <w:rPr>
          <w:rFonts w:ascii="Times New Roman" w:hAnsi="Times New Roman"/>
          <w:color w:val="000000"/>
        </w:rPr>
      </w:pPr>
    </w:p>
    <w:tbl>
      <w:tblPr>
        <w:tblStyle w:val="TableGrid"/>
        <w:tblW w:w="0" w:type="auto"/>
        <w:tblLook w:val="04A0" w:firstRow="1" w:lastRow="0" w:firstColumn="1" w:lastColumn="0" w:noHBand="0" w:noVBand="1"/>
      </w:tblPr>
      <w:tblGrid>
        <w:gridCol w:w="919"/>
        <w:gridCol w:w="830"/>
        <w:gridCol w:w="790"/>
        <w:gridCol w:w="496"/>
        <w:gridCol w:w="843"/>
      </w:tblGrid>
      <w:tr w:rsidR="00D26F3E" w14:paraId="01A81471" w14:textId="77777777" w:rsidTr="00D26F3E">
        <w:tc>
          <w:tcPr>
            <w:tcW w:w="0" w:type="auto"/>
          </w:tcPr>
          <w:p w14:paraId="0DAB65B5" w14:textId="77777777" w:rsidR="00D26F3E" w:rsidRDefault="00D26F3E" w:rsidP="00387BF3">
            <w:pPr>
              <w:rPr>
                <w:rFonts w:ascii="Times New Roman" w:hAnsi="Times New Roman"/>
                <w:color w:val="000000"/>
              </w:rPr>
            </w:pPr>
          </w:p>
        </w:tc>
        <w:tc>
          <w:tcPr>
            <w:tcW w:w="0" w:type="auto"/>
          </w:tcPr>
          <w:p w14:paraId="03698A3A" w14:textId="1F005989" w:rsidR="00D26F3E" w:rsidRDefault="00D26F3E" w:rsidP="00387BF3">
            <w:pPr>
              <w:rPr>
                <w:rFonts w:ascii="Times New Roman" w:hAnsi="Times New Roman"/>
                <w:color w:val="000000"/>
              </w:rPr>
            </w:pPr>
            <w:r>
              <w:rPr>
                <w:rFonts w:ascii="Times New Roman" w:hAnsi="Times New Roman"/>
                <w:color w:val="000000"/>
              </w:rPr>
              <w:t>a</w:t>
            </w:r>
          </w:p>
        </w:tc>
        <w:tc>
          <w:tcPr>
            <w:tcW w:w="0" w:type="auto"/>
          </w:tcPr>
          <w:p w14:paraId="02E892C3" w14:textId="544D6D6C" w:rsidR="00D26F3E" w:rsidRDefault="00D26F3E" w:rsidP="00387BF3">
            <w:pPr>
              <w:rPr>
                <w:rFonts w:ascii="Times New Roman" w:hAnsi="Times New Roman"/>
                <w:color w:val="000000"/>
              </w:rPr>
            </w:pPr>
            <w:r>
              <w:rPr>
                <w:rFonts w:ascii="Times New Roman" w:hAnsi="Times New Roman"/>
                <w:color w:val="000000"/>
              </w:rPr>
              <w:t>i</w:t>
            </w:r>
          </w:p>
        </w:tc>
        <w:tc>
          <w:tcPr>
            <w:tcW w:w="0" w:type="auto"/>
          </w:tcPr>
          <w:p w14:paraId="2F530574" w14:textId="396BBD46" w:rsidR="00D26F3E" w:rsidRDefault="00D26F3E" w:rsidP="00387BF3">
            <w:pPr>
              <w:rPr>
                <w:rFonts w:ascii="Times New Roman" w:hAnsi="Times New Roman"/>
                <w:color w:val="000000"/>
              </w:rPr>
            </w:pPr>
            <w:r>
              <w:rPr>
                <w:rFonts w:ascii="Times New Roman" w:hAnsi="Times New Roman"/>
                <w:color w:val="000000"/>
              </w:rPr>
              <w:t>e</w:t>
            </w:r>
          </w:p>
        </w:tc>
        <w:tc>
          <w:tcPr>
            <w:tcW w:w="0" w:type="auto"/>
          </w:tcPr>
          <w:p w14:paraId="1F04F8FA" w14:textId="7AB802DB" w:rsidR="00D26F3E" w:rsidRDefault="00D26F3E" w:rsidP="00387BF3">
            <w:pPr>
              <w:rPr>
                <w:rFonts w:ascii="Times New Roman" w:hAnsi="Times New Roman"/>
                <w:color w:val="000000"/>
              </w:rPr>
            </w:pPr>
            <w:r>
              <w:rPr>
                <w:rFonts w:ascii="Times New Roman" w:hAnsi="Times New Roman"/>
                <w:color w:val="000000"/>
              </w:rPr>
              <w:t>Y</w:t>
            </w:r>
          </w:p>
        </w:tc>
      </w:tr>
      <w:tr w:rsidR="00D26F3E" w14:paraId="03115C53" w14:textId="77777777" w:rsidTr="00D26F3E">
        <w:tc>
          <w:tcPr>
            <w:tcW w:w="0" w:type="auto"/>
          </w:tcPr>
          <w:p w14:paraId="2824EACD" w14:textId="7EA1C49B" w:rsidR="00D26F3E" w:rsidRDefault="00D26F3E" w:rsidP="00387BF3">
            <w:pPr>
              <w:rPr>
                <w:rFonts w:ascii="Times New Roman" w:hAnsi="Times New Roman"/>
                <w:color w:val="000000"/>
              </w:rPr>
            </w:pPr>
            <w:r>
              <w:rPr>
                <w:rFonts w:ascii="Times New Roman" w:hAnsi="Times New Roman"/>
                <w:color w:val="000000"/>
              </w:rPr>
              <w:t>S =</w:t>
            </w:r>
          </w:p>
        </w:tc>
        <w:tc>
          <w:tcPr>
            <w:tcW w:w="0" w:type="auto"/>
          </w:tcPr>
          <w:p w14:paraId="2B507359" w14:textId="00528745" w:rsidR="00D26F3E" w:rsidRDefault="00D26F3E" w:rsidP="00387BF3">
            <w:pPr>
              <w:rPr>
                <w:rFonts w:ascii="Times New Roman" w:hAnsi="Times New Roman"/>
                <w:color w:val="000000"/>
              </w:rPr>
            </w:pPr>
            <w:r>
              <w:rPr>
                <w:rFonts w:ascii="Times New Roman" w:hAnsi="Times New Roman"/>
                <w:color w:val="000000"/>
              </w:rPr>
              <w:t>Sint</w:t>
            </w:r>
          </w:p>
        </w:tc>
        <w:tc>
          <w:tcPr>
            <w:tcW w:w="0" w:type="auto"/>
          </w:tcPr>
          <w:p w14:paraId="4865D724" w14:textId="791C1158" w:rsidR="00D26F3E" w:rsidRDefault="00D26F3E" w:rsidP="00387BF3">
            <w:pPr>
              <w:rPr>
                <w:rFonts w:ascii="Times New Roman" w:hAnsi="Times New Roman"/>
                <w:color w:val="000000"/>
              </w:rPr>
            </w:pPr>
            <w:r>
              <w:rPr>
                <w:rFonts w:ascii="Times New Roman" w:hAnsi="Times New Roman"/>
                <w:color w:val="000000"/>
              </w:rPr>
              <w:t>Si</w:t>
            </w:r>
          </w:p>
        </w:tc>
        <w:tc>
          <w:tcPr>
            <w:tcW w:w="0" w:type="auto"/>
          </w:tcPr>
          <w:p w14:paraId="05FB4BF2" w14:textId="77777777" w:rsidR="00D26F3E" w:rsidRDefault="00D26F3E" w:rsidP="00387BF3">
            <w:pPr>
              <w:rPr>
                <w:rFonts w:ascii="Times New Roman" w:hAnsi="Times New Roman"/>
                <w:color w:val="000000"/>
              </w:rPr>
            </w:pPr>
          </w:p>
        </w:tc>
        <w:tc>
          <w:tcPr>
            <w:tcW w:w="0" w:type="auto"/>
          </w:tcPr>
          <w:p w14:paraId="149D4634" w14:textId="44D24E69" w:rsidR="00D26F3E" w:rsidRDefault="00D26F3E" w:rsidP="00387BF3">
            <w:pPr>
              <w:rPr>
                <w:rFonts w:ascii="Times New Roman" w:hAnsi="Times New Roman"/>
                <w:color w:val="000000"/>
              </w:rPr>
            </w:pPr>
            <w:r>
              <w:rPr>
                <w:rFonts w:ascii="Times New Roman" w:hAnsi="Times New Roman"/>
                <w:color w:val="000000"/>
              </w:rPr>
              <w:t>Sy</w:t>
            </w:r>
          </w:p>
        </w:tc>
      </w:tr>
      <w:tr w:rsidR="00D26F3E" w14:paraId="6BCB7BFC" w14:textId="77777777" w:rsidTr="00D26F3E">
        <w:tc>
          <w:tcPr>
            <w:tcW w:w="0" w:type="auto"/>
          </w:tcPr>
          <w:p w14:paraId="4C0F8656" w14:textId="4DC5B15E" w:rsidR="00D26F3E" w:rsidRDefault="00D26F3E" w:rsidP="00387BF3">
            <w:pPr>
              <w:rPr>
                <w:rFonts w:ascii="Times New Roman" w:hAnsi="Times New Roman"/>
                <w:color w:val="000000"/>
              </w:rPr>
            </w:pPr>
            <w:r>
              <w:rPr>
                <w:rFonts w:ascii="Times New Roman" w:hAnsi="Times New Roman"/>
                <w:color w:val="000000"/>
              </w:rPr>
              <w:t>F =</w:t>
            </w:r>
          </w:p>
        </w:tc>
        <w:tc>
          <w:tcPr>
            <w:tcW w:w="0" w:type="auto"/>
          </w:tcPr>
          <w:p w14:paraId="0AA17534" w14:textId="44CD52B1" w:rsidR="00D26F3E" w:rsidRDefault="00D26F3E" w:rsidP="00387BF3">
            <w:pPr>
              <w:rPr>
                <w:rFonts w:ascii="Times New Roman" w:hAnsi="Times New Roman"/>
                <w:color w:val="000000"/>
              </w:rPr>
            </w:pPr>
            <w:r>
              <w:rPr>
                <w:rFonts w:ascii="Times New Roman" w:hAnsi="Times New Roman"/>
                <w:color w:val="000000"/>
              </w:rPr>
              <w:t>Fa</w:t>
            </w:r>
          </w:p>
        </w:tc>
        <w:tc>
          <w:tcPr>
            <w:tcW w:w="0" w:type="auto"/>
          </w:tcPr>
          <w:p w14:paraId="6F19FBD8" w14:textId="77777777" w:rsidR="00D26F3E" w:rsidRDefault="00D26F3E" w:rsidP="00387BF3">
            <w:pPr>
              <w:rPr>
                <w:rFonts w:ascii="Times New Roman" w:hAnsi="Times New Roman"/>
                <w:color w:val="000000"/>
              </w:rPr>
            </w:pPr>
          </w:p>
        </w:tc>
        <w:tc>
          <w:tcPr>
            <w:tcW w:w="0" w:type="auto"/>
          </w:tcPr>
          <w:p w14:paraId="52DF70E6" w14:textId="13EA1C48" w:rsidR="00D26F3E" w:rsidRDefault="00D26F3E" w:rsidP="00387BF3">
            <w:pPr>
              <w:rPr>
                <w:rFonts w:ascii="Times New Roman" w:hAnsi="Times New Roman"/>
                <w:color w:val="000000"/>
              </w:rPr>
            </w:pPr>
            <w:r>
              <w:rPr>
                <w:rFonts w:ascii="Times New Roman" w:hAnsi="Times New Roman"/>
                <w:color w:val="000000"/>
              </w:rPr>
              <w:t>Fe</w:t>
            </w:r>
          </w:p>
        </w:tc>
        <w:tc>
          <w:tcPr>
            <w:tcW w:w="0" w:type="auto"/>
          </w:tcPr>
          <w:p w14:paraId="60FB02E4" w14:textId="174BB0AE" w:rsidR="00D26F3E" w:rsidRDefault="00D26F3E" w:rsidP="00387BF3">
            <w:pPr>
              <w:rPr>
                <w:rFonts w:ascii="Times New Roman" w:hAnsi="Times New Roman"/>
                <w:color w:val="000000"/>
              </w:rPr>
            </w:pPr>
            <w:r>
              <w:rPr>
                <w:rFonts w:ascii="Times New Roman" w:hAnsi="Times New Roman"/>
                <w:color w:val="000000"/>
              </w:rPr>
              <w:t>Fy</w:t>
            </w:r>
          </w:p>
        </w:tc>
      </w:tr>
      <w:tr w:rsidR="00D26F3E" w14:paraId="1FC88A3E" w14:textId="77777777" w:rsidTr="00D26F3E">
        <w:tc>
          <w:tcPr>
            <w:tcW w:w="0" w:type="auto"/>
          </w:tcPr>
          <w:p w14:paraId="7D65CBDE" w14:textId="3AA90EA4" w:rsidR="00D26F3E" w:rsidRDefault="00D26F3E" w:rsidP="00387BF3">
            <w:pPr>
              <w:rPr>
                <w:rFonts w:ascii="Times New Roman" w:hAnsi="Times New Roman"/>
                <w:color w:val="000000"/>
              </w:rPr>
            </w:pPr>
            <w:r>
              <w:rPr>
                <w:rFonts w:ascii="Times New Roman" w:hAnsi="Times New Roman"/>
                <w:color w:val="000000"/>
              </w:rPr>
              <w:t>Tg =</w:t>
            </w:r>
          </w:p>
        </w:tc>
        <w:tc>
          <w:tcPr>
            <w:tcW w:w="0" w:type="auto"/>
          </w:tcPr>
          <w:p w14:paraId="454AF34B" w14:textId="05B98ED4" w:rsidR="00D26F3E" w:rsidRDefault="00D26F3E" w:rsidP="00387BF3">
            <w:pPr>
              <w:rPr>
                <w:rFonts w:ascii="Times New Roman" w:hAnsi="Times New Roman"/>
                <w:color w:val="000000"/>
              </w:rPr>
            </w:pPr>
            <w:r>
              <w:rPr>
                <w:rFonts w:ascii="Times New Roman" w:hAnsi="Times New Roman"/>
                <w:color w:val="000000"/>
              </w:rPr>
              <w:t>Tga</w:t>
            </w:r>
          </w:p>
        </w:tc>
        <w:tc>
          <w:tcPr>
            <w:tcW w:w="0" w:type="auto"/>
          </w:tcPr>
          <w:p w14:paraId="67645099" w14:textId="77777777" w:rsidR="00D26F3E" w:rsidRDefault="00D26F3E" w:rsidP="00387BF3">
            <w:pPr>
              <w:rPr>
                <w:rFonts w:ascii="Times New Roman" w:hAnsi="Times New Roman"/>
                <w:color w:val="000000"/>
              </w:rPr>
            </w:pPr>
          </w:p>
        </w:tc>
        <w:tc>
          <w:tcPr>
            <w:tcW w:w="0" w:type="auto"/>
          </w:tcPr>
          <w:p w14:paraId="0E74DAF2" w14:textId="77777777" w:rsidR="00D26F3E" w:rsidRDefault="00D26F3E" w:rsidP="00387BF3">
            <w:pPr>
              <w:rPr>
                <w:rFonts w:ascii="Times New Roman" w:hAnsi="Times New Roman"/>
                <w:color w:val="000000"/>
              </w:rPr>
            </w:pPr>
          </w:p>
        </w:tc>
        <w:tc>
          <w:tcPr>
            <w:tcW w:w="0" w:type="auto"/>
          </w:tcPr>
          <w:p w14:paraId="340035D4" w14:textId="02A38931" w:rsidR="00D26F3E" w:rsidRDefault="00D26F3E" w:rsidP="00387BF3">
            <w:pPr>
              <w:rPr>
                <w:rFonts w:ascii="Times New Roman" w:hAnsi="Times New Roman"/>
                <w:color w:val="000000"/>
              </w:rPr>
            </w:pPr>
            <w:r>
              <w:rPr>
                <w:rFonts w:ascii="Times New Roman" w:hAnsi="Times New Roman"/>
                <w:color w:val="000000"/>
              </w:rPr>
              <w:t>Tgy</w:t>
            </w:r>
          </w:p>
        </w:tc>
      </w:tr>
      <w:tr w:rsidR="00D26F3E" w14:paraId="083958F2" w14:textId="77777777" w:rsidTr="00D26F3E">
        <w:tc>
          <w:tcPr>
            <w:tcW w:w="0" w:type="auto"/>
          </w:tcPr>
          <w:p w14:paraId="6B6C2C36" w14:textId="752F9B4E" w:rsidR="00D26F3E" w:rsidRDefault="00D26F3E" w:rsidP="00387BF3">
            <w:pPr>
              <w:rPr>
                <w:rFonts w:ascii="Times New Roman" w:hAnsi="Times New Roman"/>
                <w:color w:val="000000"/>
              </w:rPr>
            </w:pPr>
            <w:r>
              <w:rPr>
                <w:rFonts w:ascii="Times New Roman" w:hAnsi="Times New Roman"/>
                <w:color w:val="000000"/>
              </w:rPr>
              <w:t>E =</w:t>
            </w:r>
          </w:p>
        </w:tc>
        <w:tc>
          <w:tcPr>
            <w:tcW w:w="0" w:type="auto"/>
          </w:tcPr>
          <w:p w14:paraId="2FE8FC98" w14:textId="3E65E5C3" w:rsidR="00D26F3E" w:rsidRDefault="00D26F3E" w:rsidP="00387BF3">
            <w:pPr>
              <w:rPr>
                <w:rFonts w:ascii="Times New Roman" w:hAnsi="Times New Roman"/>
                <w:color w:val="000000"/>
              </w:rPr>
            </w:pPr>
            <w:r>
              <w:rPr>
                <w:rFonts w:ascii="Times New Roman" w:hAnsi="Times New Roman"/>
                <w:color w:val="000000"/>
              </w:rPr>
              <w:t>Ea</w:t>
            </w:r>
          </w:p>
        </w:tc>
        <w:tc>
          <w:tcPr>
            <w:tcW w:w="0" w:type="auto"/>
          </w:tcPr>
          <w:p w14:paraId="182F1921" w14:textId="77777777" w:rsidR="00D26F3E" w:rsidRDefault="00D26F3E" w:rsidP="00387BF3">
            <w:pPr>
              <w:rPr>
                <w:rFonts w:ascii="Times New Roman" w:hAnsi="Times New Roman"/>
                <w:color w:val="000000"/>
              </w:rPr>
            </w:pPr>
          </w:p>
        </w:tc>
        <w:tc>
          <w:tcPr>
            <w:tcW w:w="0" w:type="auto"/>
          </w:tcPr>
          <w:p w14:paraId="61E3CC85" w14:textId="662C4F5E" w:rsidR="00D26F3E" w:rsidRDefault="00D26F3E" w:rsidP="00387BF3">
            <w:pPr>
              <w:rPr>
                <w:rFonts w:ascii="Times New Roman" w:hAnsi="Times New Roman"/>
                <w:color w:val="000000"/>
              </w:rPr>
            </w:pPr>
            <w:r>
              <w:rPr>
                <w:rFonts w:ascii="Times New Roman" w:hAnsi="Times New Roman"/>
                <w:color w:val="000000"/>
              </w:rPr>
              <w:t>Ee</w:t>
            </w:r>
          </w:p>
        </w:tc>
        <w:tc>
          <w:tcPr>
            <w:tcW w:w="0" w:type="auto"/>
          </w:tcPr>
          <w:p w14:paraId="7B29F9BB" w14:textId="77777777" w:rsidR="00D26F3E" w:rsidRDefault="00D26F3E" w:rsidP="00387BF3">
            <w:pPr>
              <w:rPr>
                <w:rFonts w:ascii="Times New Roman" w:hAnsi="Times New Roman"/>
                <w:color w:val="000000"/>
              </w:rPr>
            </w:pPr>
          </w:p>
        </w:tc>
      </w:tr>
      <w:tr w:rsidR="00D26F3E" w14:paraId="6709355A" w14:textId="77777777" w:rsidTr="00D26F3E">
        <w:tc>
          <w:tcPr>
            <w:tcW w:w="0" w:type="auto"/>
          </w:tcPr>
          <w:p w14:paraId="55E7730E" w14:textId="67509941" w:rsidR="00D26F3E" w:rsidRDefault="00D26F3E" w:rsidP="00387BF3">
            <w:pPr>
              <w:rPr>
                <w:rFonts w:ascii="Times New Roman" w:hAnsi="Times New Roman"/>
                <w:color w:val="000000"/>
              </w:rPr>
            </w:pPr>
            <w:r>
              <w:rPr>
                <w:rFonts w:ascii="Times New Roman" w:hAnsi="Times New Roman"/>
                <w:color w:val="000000"/>
              </w:rPr>
              <w:t>I =</w:t>
            </w:r>
          </w:p>
        </w:tc>
        <w:tc>
          <w:tcPr>
            <w:tcW w:w="0" w:type="auto"/>
          </w:tcPr>
          <w:p w14:paraId="2B35C5FD" w14:textId="1A145178" w:rsidR="00D26F3E" w:rsidRDefault="00D26F3E" w:rsidP="00387BF3">
            <w:pPr>
              <w:rPr>
                <w:rFonts w:ascii="Times New Roman" w:hAnsi="Times New Roman"/>
                <w:color w:val="000000"/>
              </w:rPr>
            </w:pPr>
            <w:r>
              <w:rPr>
                <w:rFonts w:ascii="Times New Roman" w:hAnsi="Times New Roman"/>
                <w:color w:val="000000"/>
              </w:rPr>
              <w:t>Ia</w:t>
            </w:r>
          </w:p>
        </w:tc>
        <w:tc>
          <w:tcPr>
            <w:tcW w:w="0" w:type="auto"/>
          </w:tcPr>
          <w:p w14:paraId="48F955F3" w14:textId="18862FEE" w:rsidR="00D26F3E" w:rsidRDefault="00D26F3E" w:rsidP="00387BF3">
            <w:pPr>
              <w:rPr>
                <w:rFonts w:ascii="Times New Roman" w:hAnsi="Times New Roman"/>
                <w:color w:val="000000"/>
              </w:rPr>
            </w:pPr>
            <w:r>
              <w:rPr>
                <w:rFonts w:ascii="Times New Roman" w:hAnsi="Times New Roman"/>
                <w:color w:val="000000"/>
              </w:rPr>
              <w:t>Ii</w:t>
            </w:r>
          </w:p>
        </w:tc>
        <w:tc>
          <w:tcPr>
            <w:tcW w:w="0" w:type="auto"/>
          </w:tcPr>
          <w:p w14:paraId="2063195B" w14:textId="77777777" w:rsidR="00D26F3E" w:rsidRDefault="00D26F3E" w:rsidP="00387BF3">
            <w:pPr>
              <w:rPr>
                <w:rFonts w:ascii="Times New Roman" w:hAnsi="Times New Roman"/>
                <w:color w:val="000000"/>
              </w:rPr>
            </w:pPr>
          </w:p>
        </w:tc>
        <w:tc>
          <w:tcPr>
            <w:tcW w:w="0" w:type="auto"/>
          </w:tcPr>
          <w:p w14:paraId="14D075E1" w14:textId="77777777" w:rsidR="00D26F3E" w:rsidRDefault="00D26F3E" w:rsidP="00387BF3">
            <w:pPr>
              <w:rPr>
                <w:rFonts w:ascii="Times New Roman" w:hAnsi="Times New Roman"/>
                <w:color w:val="000000"/>
              </w:rPr>
            </w:pPr>
          </w:p>
        </w:tc>
      </w:tr>
      <w:tr w:rsidR="00D26F3E" w14:paraId="7227DEF8" w14:textId="77777777" w:rsidTr="00D26F3E">
        <w:tc>
          <w:tcPr>
            <w:tcW w:w="0" w:type="auto"/>
          </w:tcPr>
          <w:p w14:paraId="1B15EA86" w14:textId="5447AD6F" w:rsidR="00D26F3E" w:rsidRDefault="00D26F3E" w:rsidP="00387BF3">
            <w:pPr>
              <w:rPr>
                <w:rFonts w:ascii="Times New Roman" w:hAnsi="Times New Roman"/>
                <w:color w:val="000000"/>
              </w:rPr>
            </w:pPr>
            <w:r>
              <w:rPr>
                <w:rFonts w:ascii="Times New Roman" w:hAnsi="Times New Roman"/>
                <w:color w:val="000000"/>
              </w:rPr>
              <w:t>Kf =</w:t>
            </w:r>
          </w:p>
        </w:tc>
        <w:tc>
          <w:tcPr>
            <w:tcW w:w="0" w:type="auto"/>
          </w:tcPr>
          <w:p w14:paraId="32D2C968" w14:textId="5CD55DA1" w:rsidR="00D26F3E" w:rsidRDefault="00D26F3E" w:rsidP="00387BF3">
            <w:pPr>
              <w:rPr>
                <w:rFonts w:ascii="Times New Roman" w:hAnsi="Times New Roman"/>
                <w:color w:val="000000"/>
              </w:rPr>
            </w:pPr>
            <w:r>
              <w:rPr>
                <w:rFonts w:ascii="Times New Roman" w:hAnsi="Times New Roman"/>
                <w:color w:val="000000"/>
              </w:rPr>
              <w:t>Ka</w:t>
            </w:r>
          </w:p>
        </w:tc>
        <w:tc>
          <w:tcPr>
            <w:tcW w:w="0" w:type="auto"/>
          </w:tcPr>
          <w:p w14:paraId="5B85737F" w14:textId="0075CF52" w:rsidR="00D26F3E" w:rsidRDefault="00D26F3E" w:rsidP="00387BF3">
            <w:pPr>
              <w:rPr>
                <w:rFonts w:ascii="Times New Roman" w:hAnsi="Times New Roman"/>
                <w:color w:val="000000"/>
              </w:rPr>
            </w:pPr>
            <w:r>
              <w:rPr>
                <w:rFonts w:ascii="Times New Roman" w:hAnsi="Times New Roman"/>
                <w:color w:val="000000"/>
              </w:rPr>
              <w:t>Ki</w:t>
            </w:r>
          </w:p>
        </w:tc>
        <w:tc>
          <w:tcPr>
            <w:tcW w:w="0" w:type="auto"/>
          </w:tcPr>
          <w:p w14:paraId="29ACAB60" w14:textId="429F2A7F" w:rsidR="00D26F3E" w:rsidRDefault="00D26F3E" w:rsidP="00387BF3">
            <w:pPr>
              <w:rPr>
                <w:rFonts w:ascii="Times New Roman" w:hAnsi="Times New Roman"/>
                <w:color w:val="000000"/>
              </w:rPr>
            </w:pPr>
            <w:r>
              <w:rPr>
                <w:rFonts w:ascii="Times New Roman" w:hAnsi="Times New Roman"/>
                <w:color w:val="000000"/>
              </w:rPr>
              <w:t>Ke</w:t>
            </w:r>
          </w:p>
        </w:tc>
        <w:tc>
          <w:tcPr>
            <w:tcW w:w="0" w:type="auto"/>
          </w:tcPr>
          <w:p w14:paraId="60374C5A" w14:textId="77777777" w:rsidR="00D26F3E" w:rsidRDefault="00D26F3E" w:rsidP="00387BF3">
            <w:pPr>
              <w:rPr>
                <w:rFonts w:ascii="Times New Roman" w:hAnsi="Times New Roman"/>
                <w:color w:val="000000"/>
              </w:rPr>
            </w:pPr>
          </w:p>
        </w:tc>
      </w:tr>
      <w:tr w:rsidR="00D26F3E" w14:paraId="0F454476" w14:textId="77777777" w:rsidTr="00D26F3E">
        <w:tc>
          <w:tcPr>
            <w:tcW w:w="0" w:type="auto"/>
          </w:tcPr>
          <w:p w14:paraId="187271D3" w14:textId="6EE96DF0" w:rsidR="00D26F3E" w:rsidRDefault="00D26F3E" w:rsidP="00387BF3">
            <w:pPr>
              <w:rPr>
                <w:rFonts w:ascii="Times New Roman" w:hAnsi="Times New Roman"/>
                <w:color w:val="000000"/>
              </w:rPr>
            </w:pPr>
            <w:r>
              <w:rPr>
                <w:rFonts w:ascii="Times New Roman" w:hAnsi="Times New Roman"/>
                <w:color w:val="000000"/>
              </w:rPr>
              <w:t>dMD =</w:t>
            </w:r>
          </w:p>
        </w:tc>
        <w:tc>
          <w:tcPr>
            <w:tcW w:w="0" w:type="auto"/>
          </w:tcPr>
          <w:p w14:paraId="79855828" w14:textId="3C193AA7" w:rsidR="00D26F3E" w:rsidRDefault="00D26F3E" w:rsidP="00387BF3">
            <w:pPr>
              <w:rPr>
                <w:rFonts w:ascii="Times New Roman" w:hAnsi="Times New Roman"/>
                <w:color w:val="000000"/>
              </w:rPr>
            </w:pPr>
            <w:r>
              <w:rPr>
                <w:rFonts w:ascii="Times New Roman" w:hAnsi="Times New Roman"/>
                <w:color w:val="000000"/>
              </w:rPr>
              <w:t>dMDa</w:t>
            </w:r>
          </w:p>
        </w:tc>
        <w:tc>
          <w:tcPr>
            <w:tcW w:w="0" w:type="auto"/>
          </w:tcPr>
          <w:p w14:paraId="0B93F2B1" w14:textId="2EEBEFF6" w:rsidR="00D26F3E" w:rsidRDefault="00D26F3E" w:rsidP="00387BF3">
            <w:pPr>
              <w:rPr>
                <w:rFonts w:ascii="Times New Roman" w:hAnsi="Times New Roman"/>
                <w:color w:val="000000"/>
              </w:rPr>
            </w:pPr>
            <w:r>
              <w:rPr>
                <w:rFonts w:ascii="Times New Roman" w:hAnsi="Times New Roman"/>
                <w:color w:val="000000"/>
              </w:rPr>
              <w:t>dMDi</w:t>
            </w:r>
          </w:p>
        </w:tc>
        <w:tc>
          <w:tcPr>
            <w:tcW w:w="0" w:type="auto"/>
          </w:tcPr>
          <w:p w14:paraId="45D22307" w14:textId="77777777" w:rsidR="00D26F3E" w:rsidRDefault="00D26F3E" w:rsidP="00387BF3">
            <w:pPr>
              <w:rPr>
                <w:rFonts w:ascii="Times New Roman" w:hAnsi="Times New Roman"/>
                <w:color w:val="000000"/>
              </w:rPr>
            </w:pPr>
          </w:p>
        </w:tc>
        <w:tc>
          <w:tcPr>
            <w:tcW w:w="0" w:type="auto"/>
          </w:tcPr>
          <w:p w14:paraId="29969C42" w14:textId="2C617B4C" w:rsidR="00D26F3E" w:rsidRDefault="00D26F3E" w:rsidP="00387BF3">
            <w:pPr>
              <w:rPr>
                <w:rFonts w:ascii="Times New Roman" w:hAnsi="Times New Roman"/>
                <w:color w:val="000000"/>
              </w:rPr>
            </w:pPr>
            <w:r>
              <w:rPr>
                <w:rFonts w:ascii="Times New Roman" w:hAnsi="Times New Roman"/>
                <w:color w:val="000000"/>
              </w:rPr>
              <w:t>dMDy</w:t>
            </w:r>
          </w:p>
        </w:tc>
      </w:tr>
    </w:tbl>
    <w:p w14:paraId="5DC122C1" w14:textId="77777777" w:rsidR="00557CCA" w:rsidRDefault="00557CCA" w:rsidP="00387BF3">
      <w:pPr>
        <w:rPr>
          <w:rFonts w:ascii="Times New Roman" w:hAnsi="Times New Roman"/>
          <w:color w:val="000000"/>
        </w:rPr>
      </w:pPr>
    </w:p>
    <w:p w14:paraId="1CE9BBCA" w14:textId="21D966BC" w:rsidR="008663A1" w:rsidRDefault="008663A1" w:rsidP="00387BF3">
      <w:pPr>
        <w:rPr>
          <w:rFonts w:ascii="Times New Roman" w:hAnsi="Times New Roman"/>
          <w:b/>
          <w:color w:val="000000"/>
        </w:rPr>
      </w:pPr>
      <w:r>
        <w:rPr>
          <w:rFonts w:ascii="Times New Roman" w:hAnsi="Times New Roman"/>
          <w:b/>
          <w:color w:val="000000"/>
        </w:rPr>
        <w:t>Default Values</w:t>
      </w:r>
    </w:p>
    <w:p w14:paraId="4DD5E5B0" w14:textId="49E47808" w:rsidR="008663A1" w:rsidRPr="008663A1" w:rsidRDefault="008663A1" w:rsidP="00387BF3">
      <w:pPr>
        <w:rPr>
          <w:rFonts w:ascii="Times New Roman" w:hAnsi="Times New Roman"/>
          <w:color w:val="000000"/>
        </w:rPr>
      </w:pPr>
      <w:r>
        <w:rPr>
          <w:rFonts w:ascii="Times New Roman" w:hAnsi="Times New Roman"/>
          <w:color w:val="000000"/>
        </w:rPr>
        <w:t>All the ‘a’ values are initially 0</w:t>
      </w:r>
    </w:p>
    <w:tbl>
      <w:tblPr>
        <w:tblpPr w:leftFromText="180" w:rightFromText="180" w:vertAnchor="text" w:horzAnchor="page" w:tblpX="767" w:tblpY="73"/>
        <w:tblW w:w="7128" w:type="dxa"/>
        <w:tblLayout w:type="fixed"/>
        <w:tblLook w:val="04A0" w:firstRow="1" w:lastRow="0" w:firstColumn="1" w:lastColumn="0" w:noHBand="0" w:noVBand="1"/>
      </w:tblPr>
      <w:tblGrid>
        <w:gridCol w:w="1715"/>
        <w:gridCol w:w="630"/>
        <w:gridCol w:w="630"/>
        <w:gridCol w:w="630"/>
        <w:gridCol w:w="630"/>
        <w:gridCol w:w="630"/>
        <w:gridCol w:w="720"/>
        <w:gridCol w:w="643"/>
        <w:gridCol w:w="900"/>
      </w:tblGrid>
      <w:tr w:rsidR="008663A1" w:rsidRPr="008663A1" w14:paraId="5A75CFB8" w14:textId="77777777" w:rsidTr="008663A1">
        <w:trPr>
          <w:trHeight w:val="380"/>
        </w:trPr>
        <w:tc>
          <w:tcPr>
            <w:tcW w:w="1715" w:type="dxa"/>
            <w:tcBorders>
              <w:top w:val="single" w:sz="4" w:space="0" w:color="auto"/>
              <w:left w:val="nil"/>
              <w:bottom w:val="single" w:sz="4" w:space="0" w:color="auto"/>
              <w:right w:val="single" w:sz="4" w:space="0" w:color="auto"/>
            </w:tcBorders>
            <w:shd w:val="clear" w:color="auto" w:fill="auto"/>
            <w:noWrap/>
            <w:vAlign w:val="bottom"/>
            <w:hideMark/>
          </w:tcPr>
          <w:p w14:paraId="2A86C699" w14:textId="77777777" w:rsidR="008663A1" w:rsidRPr="008663A1" w:rsidRDefault="008663A1" w:rsidP="008663A1">
            <w:pPr>
              <w:rPr>
                <w:rFonts w:ascii="Times New Roman" w:eastAsia="Times New Roman" w:hAnsi="Times New Roman"/>
                <w:b/>
              </w:rPr>
            </w:pPr>
            <w:r w:rsidRPr="008663A1">
              <w:rPr>
                <w:rFonts w:ascii="Times New Roman" w:eastAsia="Times New Roman" w:hAnsi="Times New Roman"/>
                <w:b/>
              </w:rPr>
              <w:t>Effects</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0F7DAB9C" w14:textId="77777777" w:rsidR="008663A1" w:rsidRPr="008663A1" w:rsidRDefault="008663A1" w:rsidP="008663A1">
            <w:pPr>
              <w:jc w:val="right"/>
              <w:rPr>
                <w:rFonts w:ascii="Times New Roman" w:eastAsia="Times New Roman" w:hAnsi="Times New Roman"/>
              </w:rPr>
            </w:pPr>
            <w:r w:rsidRPr="008663A1">
              <w:rPr>
                <w:rFonts w:ascii="Times New Roman" w:eastAsia="Times New Roman" w:hAnsi="Times New Roman"/>
              </w:rPr>
              <w:t>Cd</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632D32D9" w14:textId="77777777" w:rsidR="008663A1" w:rsidRPr="008663A1" w:rsidRDefault="008663A1" w:rsidP="008663A1">
            <w:pPr>
              <w:jc w:val="right"/>
              <w:rPr>
                <w:rFonts w:ascii="Times New Roman" w:eastAsia="Times New Roman" w:hAnsi="Times New Roman"/>
              </w:rPr>
            </w:pPr>
            <w:r w:rsidRPr="008663A1">
              <w:rPr>
                <w:rFonts w:ascii="Times New Roman" w:eastAsia="Times New Roman" w:hAnsi="Times New Roman"/>
              </w:rPr>
              <w:t>S</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58048AFE" w14:textId="77777777" w:rsidR="008663A1" w:rsidRPr="008663A1" w:rsidRDefault="008663A1" w:rsidP="008663A1">
            <w:pPr>
              <w:jc w:val="right"/>
              <w:rPr>
                <w:rFonts w:ascii="Times New Roman" w:eastAsia="Times New Roman" w:hAnsi="Times New Roman"/>
                <w:color w:val="000000"/>
              </w:rPr>
            </w:pPr>
            <w:r w:rsidRPr="008663A1">
              <w:rPr>
                <w:rFonts w:ascii="Times New Roman" w:eastAsia="Times New Roman" w:hAnsi="Times New Roman"/>
                <w:color w:val="000000"/>
              </w:rPr>
              <w:t>I</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41551C26" w14:textId="77777777" w:rsidR="008663A1" w:rsidRPr="008663A1" w:rsidRDefault="008663A1" w:rsidP="008663A1">
            <w:pPr>
              <w:jc w:val="right"/>
              <w:rPr>
                <w:rFonts w:ascii="Times New Roman" w:eastAsia="Times New Roman" w:hAnsi="Times New Roman"/>
              </w:rPr>
            </w:pPr>
            <w:r w:rsidRPr="008663A1">
              <w:rPr>
                <w:rFonts w:ascii="Times New Roman" w:eastAsia="Times New Roman" w:hAnsi="Times New Roman"/>
              </w:rPr>
              <w:t>F</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7925AA87" w14:textId="77777777" w:rsidR="008663A1" w:rsidRPr="008663A1" w:rsidRDefault="008663A1" w:rsidP="008663A1">
            <w:pPr>
              <w:jc w:val="right"/>
              <w:rPr>
                <w:rFonts w:ascii="Times New Roman" w:eastAsia="Times New Roman" w:hAnsi="Times New Roman"/>
              </w:rPr>
            </w:pPr>
            <w:r w:rsidRPr="008663A1">
              <w:rPr>
                <w:rFonts w:ascii="Times New Roman" w:eastAsia="Times New Roman" w:hAnsi="Times New Roman"/>
              </w:rPr>
              <w:t>E</w:t>
            </w:r>
          </w:p>
        </w:tc>
        <w:tc>
          <w:tcPr>
            <w:tcW w:w="720" w:type="dxa"/>
            <w:tcBorders>
              <w:top w:val="single" w:sz="4" w:space="0" w:color="auto"/>
              <w:left w:val="nil"/>
              <w:bottom w:val="nil"/>
              <w:right w:val="single" w:sz="4" w:space="0" w:color="auto"/>
            </w:tcBorders>
            <w:shd w:val="clear" w:color="auto" w:fill="auto"/>
            <w:noWrap/>
            <w:vAlign w:val="bottom"/>
            <w:hideMark/>
          </w:tcPr>
          <w:p w14:paraId="350BFD3F" w14:textId="77777777" w:rsidR="008663A1" w:rsidRPr="008663A1" w:rsidRDefault="008663A1" w:rsidP="008663A1">
            <w:pPr>
              <w:jc w:val="right"/>
              <w:rPr>
                <w:rFonts w:ascii="Times New Roman" w:eastAsia="Times New Roman" w:hAnsi="Times New Roman"/>
                <w:color w:val="000000"/>
              </w:rPr>
            </w:pPr>
            <w:r w:rsidRPr="008663A1">
              <w:rPr>
                <w:rFonts w:ascii="Times New Roman" w:eastAsia="Times New Roman" w:hAnsi="Times New Roman"/>
                <w:color w:val="000000"/>
              </w:rPr>
              <w:t>K</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27FF2BA3" w14:textId="77777777" w:rsidR="008663A1" w:rsidRPr="008663A1" w:rsidRDefault="008663A1" w:rsidP="008663A1">
            <w:pPr>
              <w:jc w:val="right"/>
              <w:rPr>
                <w:rFonts w:ascii="Times New Roman" w:eastAsia="Times New Roman" w:hAnsi="Times New Roman"/>
              </w:rPr>
            </w:pPr>
            <w:r w:rsidRPr="008663A1">
              <w:rPr>
                <w:rFonts w:ascii="Times New Roman" w:eastAsia="Times New Roman" w:hAnsi="Times New Roman"/>
              </w:rPr>
              <w:t>Tn</w:t>
            </w:r>
          </w:p>
        </w:tc>
        <w:tc>
          <w:tcPr>
            <w:tcW w:w="900" w:type="dxa"/>
            <w:tcBorders>
              <w:top w:val="single" w:sz="4" w:space="0" w:color="auto"/>
              <w:left w:val="nil"/>
              <w:bottom w:val="nil"/>
              <w:right w:val="single" w:sz="4" w:space="0" w:color="auto"/>
            </w:tcBorders>
            <w:shd w:val="clear" w:color="auto" w:fill="auto"/>
            <w:noWrap/>
            <w:vAlign w:val="bottom"/>
            <w:hideMark/>
          </w:tcPr>
          <w:p w14:paraId="0339C637" w14:textId="77777777" w:rsidR="008663A1" w:rsidRPr="008663A1" w:rsidRDefault="008663A1" w:rsidP="008663A1">
            <w:pPr>
              <w:jc w:val="right"/>
              <w:rPr>
                <w:rFonts w:ascii="Times New Roman" w:eastAsia="Times New Roman" w:hAnsi="Times New Roman"/>
                <w:color w:val="000000"/>
              </w:rPr>
            </w:pPr>
            <w:r w:rsidRPr="008663A1">
              <w:rPr>
                <w:rFonts w:ascii="Times New Roman" w:eastAsia="Times New Roman" w:hAnsi="Times New Roman"/>
                <w:color w:val="000000"/>
              </w:rPr>
              <w:t>dMD</w:t>
            </w:r>
          </w:p>
        </w:tc>
      </w:tr>
      <w:tr w:rsidR="008663A1" w:rsidRPr="008663A1" w14:paraId="4B0F8B57" w14:textId="77777777" w:rsidTr="008663A1">
        <w:trPr>
          <w:trHeight w:val="400"/>
        </w:trPr>
        <w:tc>
          <w:tcPr>
            <w:tcW w:w="1715" w:type="dxa"/>
            <w:tcBorders>
              <w:top w:val="nil"/>
              <w:left w:val="nil"/>
              <w:bottom w:val="single" w:sz="4" w:space="0" w:color="auto"/>
              <w:right w:val="single" w:sz="4" w:space="0" w:color="auto"/>
            </w:tcBorders>
            <w:shd w:val="clear" w:color="auto" w:fill="auto"/>
            <w:noWrap/>
            <w:vAlign w:val="bottom"/>
            <w:hideMark/>
          </w:tcPr>
          <w:p w14:paraId="74AEB855" w14:textId="77777777" w:rsidR="008663A1" w:rsidRPr="008663A1" w:rsidRDefault="008663A1" w:rsidP="008663A1">
            <w:pPr>
              <w:jc w:val="right"/>
              <w:rPr>
                <w:rFonts w:ascii="Times New Roman" w:eastAsia="Times New Roman" w:hAnsi="Times New Roman"/>
              </w:rPr>
            </w:pPr>
            <w:r w:rsidRPr="008663A1">
              <w:rPr>
                <w:rFonts w:ascii="Times New Roman" w:eastAsia="Times New Roman" w:hAnsi="Times New Roman"/>
              </w:rPr>
              <w:t>Interest Rate</w:t>
            </w:r>
          </w:p>
        </w:tc>
        <w:tc>
          <w:tcPr>
            <w:tcW w:w="630" w:type="dxa"/>
            <w:tcBorders>
              <w:top w:val="nil"/>
              <w:left w:val="nil"/>
              <w:bottom w:val="single" w:sz="4" w:space="0" w:color="auto"/>
              <w:right w:val="single" w:sz="4" w:space="0" w:color="auto"/>
            </w:tcBorders>
            <w:shd w:val="clear" w:color="000000" w:fill="FF0000"/>
            <w:noWrap/>
            <w:vAlign w:val="bottom"/>
            <w:hideMark/>
          </w:tcPr>
          <w:p w14:paraId="6DE29AB3" w14:textId="77777777" w:rsidR="008663A1" w:rsidRPr="008663A1" w:rsidRDefault="008663A1" w:rsidP="008663A1">
            <w:pPr>
              <w:jc w:val="center"/>
              <w:rPr>
                <w:rFonts w:ascii="Times New Roman" w:eastAsia="Times New Roman" w:hAnsi="Times New Roman"/>
                <w:color w:val="000000"/>
              </w:rPr>
            </w:pPr>
            <w:r w:rsidRPr="008663A1">
              <w:rPr>
                <w:rFonts w:ascii="Times New Roman" w:eastAsia="Times New Roman" w:hAnsi="Times New Roman"/>
                <w:color w:val="000000"/>
              </w:rPr>
              <w:t>-20</w:t>
            </w:r>
          </w:p>
        </w:tc>
        <w:tc>
          <w:tcPr>
            <w:tcW w:w="630" w:type="dxa"/>
            <w:tcBorders>
              <w:top w:val="nil"/>
              <w:left w:val="nil"/>
              <w:bottom w:val="single" w:sz="4" w:space="0" w:color="auto"/>
              <w:right w:val="single" w:sz="4" w:space="0" w:color="auto"/>
            </w:tcBorders>
            <w:shd w:val="clear" w:color="000000" w:fill="CCFFCC"/>
            <w:noWrap/>
            <w:vAlign w:val="bottom"/>
            <w:hideMark/>
          </w:tcPr>
          <w:p w14:paraId="2955AEC1" w14:textId="77777777" w:rsidR="008663A1" w:rsidRPr="008663A1" w:rsidRDefault="008663A1" w:rsidP="008663A1">
            <w:pPr>
              <w:jc w:val="center"/>
              <w:rPr>
                <w:rFonts w:ascii="Times New Roman" w:eastAsia="Times New Roman" w:hAnsi="Times New Roman"/>
              </w:rPr>
            </w:pPr>
            <w:bookmarkStart w:id="1" w:name="RANGE!V40"/>
            <w:r w:rsidRPr="008663A1">
              <w:rPr>
                <w:rFonts w:ascii="Times New Roman" w:eastAsia="Times New Roman" w:hAnsi="Times New Roman"/>
              </w:rPr>
              <w:t>20</w:t>
            </w:r>
            <w:bookmarkEnd w:id="1"/>
          </w:p>
        </w:tc>
        <w:tc>
          <w:tcPr>
            <w:tcW w:w="630" w:type="dxa"/>
            <w:tcBorders>
              <w:top w:val="nil"/>
              <w:left w:val="nil"/>
              <w:bottom w:val="single" w:sz="4" w:space="0" w:color="auto"/>
              <w:right w:val="single" w:sz="4" w:space="0" w:color="auto"/>
            </w:tcBorders>
            <w:shd w:val="clear" w:color="000000" w:fill="CCFFCC"/>
            <w:noWrap/>
            <w:vAlign w:val="bottom"/>
            <w:hideMark/>
          </w:tcPr>
          <w:p w14:paraId="571DE0FA" w14:textId="77777777" w:rsidR="008663A1" w:rsidRPr="008663A1" w:rsidRDefault="008663A1" w:rsidP="008663A1">
            <w:pPr>
              <w:jc w:val="center"/>
              <w:rPr>
                <w:rFonts w:ascii="Times New Roman" w:eastAsia="Times New Roman" w:hAnsi="Times New Roman"/>
              </w:rPr>
            </w:pPr>
            <w:bookmarkStart w:id="2" w:name="RANGE!W40"/>
            <w:r w:rsidRPr="008663A1">
              <w:rPr>
                <w:rFonts w:ascii="Times New Roman" w:eastAsia="Times New Roman" w:hAnsi="Times New Roman"/>
              </w:rPr>
              <w:t>-30</w:t>
            </w:r>
            <w:bookmarkEnd w:id="2"/>
          </w:p>
        </w:tc>
        <w:tc>
          <w:tcPr>
            <w:tcW w:w="630" w:type="dxa"/>
            <w:tcBorders>
              <w:top w:val="nil"/>
              <w:left w:val="nil"/>
              <w:bottom w:val="single" w:sz="4" w:space="0" w:color="auto"/>
              <w:right w:val="single" w:sz="4" w:space="0" w:color="auto"/>
            </w:tcBorders>
            <w:shd w:val="clear" w:color="auto" w:fill="auto"/>
            <w:noWrap/>
            <w:vAlign w:val="bottom"/>
            <w:hideMark/>
          </w:tcPr>
          <w:p w14:paraId="304CBFDF" w14:textId="77777777" w:rsidR="008663A1" w:rsidRPr="008663A1" w:rsidRDefault="008663A1" w:rsidP="008663A1">
            <w:pPr>
              <w:jc w:val="center"/>
              <w:rPr>
                <w:rFonts w:ascii="Times New Roman" w:eastAsia="Times New Roman" w:hAnsi="Times New Roman"/>
              </w:rPr>
            </w:pPr>
            <w:r w:rsidRPr="008663A1">
              <w:rPr>
                <w:rFonts w:ascii="Times New Roman" w:eastAsia="Times New Roman" w:hAnsi="Times New Roman"/>
              </w:rPr>
              <w:t> </w:t>
            </w:r>
          </w:p>
        </w:tc>
        <w:tc>
          <w:tcPr>
            <w:tcW w:w="630" w:type="dxa"/>
            <w:tcBorders>
              <w:top w:val="nil"/>
              <w:left w:val="nil"/>
              <w:bottom w:val="single" w:sz="4" w:space="0" w:color="auto"/>
              <w:right w:val="nil"/>
            </w:tcBorders>
            <w:shd w:val="clear" w:color="auto" w:fill="auto"/>
            <w:noWrap/>
            <w:vAlign w:val="bottom"/>
            <w:hideMark/>
          </w:tcPr>
          <w:p w14:paraId="0B699AD1" w14:textId="77777777" w:rsidR="008663A1" w:rsidRPr="008663A1" w:rsidRDefault="008663A1" w:rsidP="008663A1">
            <w:pPr>
              <w:jc w:val="center"/>
              <w:rPr>
                <w:rFonts w:ascii="Times New Roman" w:eastAsia="Times New Roman" w:hAnsi="Times New Roman"/>
              </w:rPr>
            </w:pPr>
            <w:r w:rsidRPr="008663A1">
              <w:rPr>
                <w:rFonts w:ascii="Times New Roman" w:eastAsia="Times New Roman" w:hAnsi="Times New Roman"/>
              </w:rPr>
              <w:t> </w:t>
            </w:r>
          </w:p>
        </w:tc>
        <w:tc>
          <w:tcPr>
            <w:tcW w:w="720"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14:paraId="6D64FE5E" w14:textId="77777777" w:rsidR="008663A1" w:rsidRPr="008663A1" w:rsidRDefault="008663A1" w:rsidP="008663A1">
            <w:pPr>
              <w:jc w:val="center"/>
              <w:rPr>
                <w:rFonts w:ascii="Times New Roman" w:eastAsia="Times New Roman" w:hAnsi="Times New Roman"/>
              </w:rPr>
            </w:pPr>
            <w:bookmarkStart w:id="3" w:name="RANGE!Z40"/>
            <w:r w:rsidRPr="008663A1">
              <w:rPr>
                <w:rFonts w:ascii="Times New Roman" w:eastAsia="Times New Roman" w:hAnsi="Times New Roman"/>
              </w:rPr>
              <w:t>40</w:t>
            </w:r>
            <w:bookmarkEnd w:id="3"/>
          </w:p>
        </w:tc>
        <w:tc>
          <w:tcPr>
            <w:tcW w:w="643" w:type="dxa"/>
            <w:tcBorders>
              <w:top w:val="nil"/>
              <w:left w:val="nil"/>
              <w:bottom w:val="single" w:sz="4" w:space="0" w:color="auto"/>
              <w:right w:val="nil"/>
            </w:tcBorders>
            <w:shd w:val="clear" w:color="auto" w:fill="auto"/>
            <w:noWrap/>
            <w:vAlign w:val="bottom"/>
            <w:hideMark/>
          </w:tcPr>
          <w:p w14:paraId="567F5010" w14:textId="77777777" w:rsidR="008663A1" w:rsidRPr="008663A1" w:rsidRDefault="008663A1" w:rsidP="008663A1">
            <w:pPr>
              <w:jc w:val="center"/>
              <w:rPr>
                <w:rFonts w:ascii="Times New Roman" w:eastAsia="Times New Roman" w:hAnsi="Times New Roman"/>
                <w:color w:val="000000"/>
              </w:rPr>
            </w:pPr>
            <w:r w:rsidRPr="008663A1">
              <w:rPr>
                <w:rFonts w:ascii="Times New Roman" w:eastAsia="Times New Roman" w:hAnsi="Times New Roman"/>
                <w:color w:val="000000"/>
              </w:rPr>
              <w:t> </w:t>
            </w:r>
          </w:p>
        </w:tc>
        <w:tc>
          <w:tcPr>
            <w:tcW w:w="900" w:type="dxa"/>
            <w:tcBorders>
              <w:top w:val="single" w:sz="12" w:space="0" w:color="auto"/>
              <w:left w:val="single" w:sz="12" w:space="0" w:color="auto"/>
              <w:bottom w:val="single" w:sz="12" w:space="0" w:color="auto"/>
              <w:right w:val="single" w:sz="12" w:space="0" w:color="auto"/>
            </w:tcBorders>
            <w:shd w:val="clear" w:color="000000" w:fill="CCFFCC"/>
            <w:noWrap/>
            <w:vAlign w:val="bottom"/>
            <w:hideMark/>
          </w:tcPr>
          <w:p w14:paraId="6D2F4FA6" w14:textId="77777777" w:rsidR="008663A1" w:rsidRPr="008663A1" w:rsidRDefault="008663A1" w:rsidP="008663A1">
            <w:pPr>
              <w:jc w:val="center"/>
              <w:rPr>
                <w:rFonts w:ascii="Times New Roman" w:eastAsia="Times New Roman" w:hAnsi="Times New Roman"/>
              </w:rPr>
            </w:pPr>
            <w:bookmarkStart w:id="4" w:name="RANGE!AB40"/>
            <w:r w:rsidRPr="008663A1">
              <w:rPr>
                <w:rFonts w:ascii="Times New Roman" w:eastAsia="Times New Roman" w:hAnsi="Times New Roman"/>
              </w:rPr>
              <w:t>100</w:t>
            </w:r>
            <w:bookmarkEnd w:id="4"/>
          </w:p>
        </w:tc>
      </w:tr>
      <w:tr w:rsidR="008663A1" w:rsidRPr="008663A1" w14:paraId="0915E471" w14:textId="77777777" w:rsidTr="008663A1">
        <w:trPr>
          <w:trHeight w:val="380"/>
        </w:trPr>
        <w:tc>
          <w:tcPr>
            <w:tcW w:w="1715" w:type="dxa"/>
            <w:tcBorders>
              <w:top w:val="nil"/>
              <w:left w:val="nil"/>
              <w:bottom w:val="single" w:sz="4" w:space="0" w:color="auto"/>
              <w:right w:val="single" w:sz="4" w:space="0" w:color="auto"/>
            </w:tcBorders>
            <w:shd w:val="clear" w:color="auto" w:fill="auto"/>
            <w:noWrap/>
            <w:vAlign w:val="bottom"/>
            <w:hideMark/>
          </w:tcPr>
          <w:p w14:paraId="2E616225" w14:textId="77777777" w:rsidR="008663A1" w:rsidRPr="008663A1" w:rsidRDefault="008663A1" w:rsidP="008663A1">
            <w:pPr>
              <w:jc w:val="right"/>
              <w:rPr>
                <w:rFonts w:ascii="Times New Roman" w:eastAsia="Times New Roman" w:hAnsi="Times New Roman"/>
              </w:rPr>
            </w:pPr>
            <w:r w:rsidRPr="008663A1">
              <w:rPr>
                <w:rFonts w:ascii="Times New Roman" w:eastAsia="Times New Roman" w:hAnsi="Times New Roman"/>
              </w:rPr>
              <w:t>Exchange Rate</w:t>
            </w:r>
          </w:p>
        </w:tc>
        <w:tc>
          <w:tcPr>
            <w:tcW w:w="630" w:type="dxa"/>
            <w:tcBorders>
              <w:top w:val="nil"/>
              <w:left w:val="nil"/>
              <w:bottom w:val="single" w:sz="4" w:space="0" w:color="auto"/>
              <w:right w:val="single" w:sz="4" w:space="0" w:color="auto"/>
            </w:tcBorders>
            <w:shd w:val="clear" w:color="auto" w:fill="auto"/>
            <w:noWrap/>
            <w:vAlign w:val="bottom"/>
            <w:hideMark/>
          </w:tcPr>
          <w:p w14:paraId="68FF019A" w14:textId="77777777" w:rsidR="008663A1" w:rsidRPr="008663A1" w:rsidRDefault="008663A1" w:rsidP="008663A1">
            <w:pPr>
              <w:jc w:val="center"/>
              <w:rPr>
                <w:rFonts w:ascii="Times New Roman" w:eastAsia="Times New Roman" w:hAnsi="Times New Roman"/>
                <w:color w:val="000000"/>
              </w:rPr>
            </w:pPr>
            <w:r w:rsidRPr="008663A1">
              <w:rPr>
                <w:rFonts w:ascii="Times New Roman" w:eastAsia="Times New Roman" w:hAnsi="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9ED5AD2" w14:textId="77777777" w:rsidR="008663A1" w:rsidRPr="008663A1" w:rsidRDefault="008663A1" w:rsidP="008663A1">
            <w:pPr>
              <w:jc w:val="center"/>
              <w:rPr>
                <w:rFonts w:ascii="Times New Roman" w:eastAsia="Times New Roman" w:hAnsi="Times New Roman"/>
                <w:color w:val="000000"/>
              </w:rPr>
            </w:pPr>
            <w:r w:rsidRPr="008663A1">
              <w:rPr>
                <w:rFonts w:ascii="Times New Roman" w:eastAsia="Times New Roman" w:hAnsi="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41C1F704" w14:textId="77777777" w:rsidR="008663A1" w:rsidRPr="008663A1" w:rsidRDefault="008663A1" w:rsidP="008663A1">
            <w:pPr>
              <w:jc w:val="center"/>
              <w:rPr>
                <w:rFonts w:ascii="Times New Roman" w:eastAsia="Times New Roman" w:hAnsi="Times New Roman"/>
                <w:color w:val="000000"/>
              </w:rPr>
            </w:pPr>
            <w:r w:rsidRPr="008663A1">
              <w:rPr>
                <w:rFonts w:ascii="Times New Roman" w:eastAsia="Times New Roman" w:hAnsi="Times New Roman"/>
                <w:color w:val="000000"/>
              </w:rPr>
              <w:t> </w:t>
            </w:r>
          </w:p>
        </w:tc>
        <w:tc>
          <w:tcPr>
            <w:tcW w:w="630" w:type="dxa"/>
            <w:tcBorders>
              <w:top w:val="nil"/>
              <w:left w:val="nil"/>
              <w:bottom w:val="single" w:sz="4" w:space="0" w:color="auto"/>
              <w:right w:val="single" w:sz="4" w:space="0" w:color="auto"/>
            </w:tcBorders>
            <w:shd w:val="clear" w:color="000000" w:fill="CCFFCC"/>
            <w:noWrap/>
            <w:vAlign w:val="bottom"/>
            <w:hideMark/>
          </w:tcPr>
          <w:p w14:paraId="492E2E4B" w14:textId="77777777" w:rsidR="008663A1" w:rsidRPr="008663A1" w:rsidRDefault="008663A1" w:rsidP="008663A1">
            <w:pPr>
              <w:jc w:val="center"/>
              <w:rPr>
                <w:rFonts w:ascii="Times New Roman" w:eastAsia="Times New Roman" w:hAnsi="Times New Roman"/>
              </w:rPr>
            </w:pPr>
            <w:bookmarkStart w:id="5" w:name="RANGE!X41"/>
            <w:r w:rsidRPr="008663A1">
              <w:rPr>
                <w:rFonts w:ascii="Times New Roman" w:eastAsia="Times New Roman" w:hAnsi="Times New Roman"/>
              </w:rPr>
              <w:t>20</w:t>
            </w:r>
            <w:bookmarkEnd w:id="5"/>
          </w:p>
        </w:tc>
        <w:tc>
          <w:tcPr>
            <w:tcW w:w="630" w:type="dxa"/>
            <w:tcBorders>
              <w:top w:val="nil"/>
              <w:left w:val="nil"/>
              <w:bottom w:val="single" w:sz="4" w:space="0" w:color="auto"/>
              <w:right w:val="single" w:sz="4" w:space="0" w:color="auto"/>
            </w:tcBorders>
            <w:shd w:val="clear" w:color="000000" w:fill="CCFFCC"/>
            <w:noWrap/>
            <w:vAlign w:val="bottom"/>
            <w:hideMark/>
          </w:tcPr>
          <w:p w14:paraId="0BB2C4EC" w14:textId="77777777" w:rsidR="008663A1" w:rsidRPr="008663A1" w:rsidRDefault="008663A1" w:rsidP="008663A1">
            <w:pPr>
              <w:jc w:val="center"/>
              <w:rPr>
                <w:rFonts w:ascii="Times New Roman" w:eastAsia="Times New Roman" w:hAnsi="Times New Roman"/>
              </w:rPr>
            </w:pPr>
            <w:bookmarkStart w:id="6" w:name="RANGE!Y41"/>
            <w:r w:rsidRPr="008663A1">
              <w:rPr>
                <w:rFonts w:ascii="Times New Roman" w:eastAsia="Times New Roman" w:hAnsi="Times New Roman"/>
              </w:rPr>
              <w:t>-30</w:t>
            </w:r>
            <w:bookmarkEnd w:id="6"/>
          </w:p>
        </w:tc>
        <w:tc>
          <w:tcPr>
            <w:tcW w:w="720" w:type="dxa"/>
            <w:tcBorders>
              <w:top w:val="nil"/>
              <w:left w:val="nil"/>
              <w:bottom w:val="single" w:sz="4" w:space="0" w:color="auto"/>
              <w:right w:val="single" w:sz="4" w:space="0" w:color="auto"/>
            </w:tcBorders>
            <w:shd w:val="clear" w:color="000000" w:fill="CCFFCC"/>
            <w:noWrap/>
            <w:vAlign w:val="bottom"/>
            <w:hideMark/>
          </w:tcPr>
          <w:p w14:paraId="643944C2" w14:textId="77777777" w:rsidR="008663A1" w:rsidRPr="008663A1" w:rsidRDefault="008663A1" w:rsidP="008663A1">
            <w:pPr>
              <w:jc w:val="center"/>
              <w:rPr>
                <w:rFonts w:ascii="Times New Roman" w:eastAsia="Times New Roman" w:hAnsi="Times New Roman"/>
              </w:rPr>
            </w:pPr>
            <w:bookmarkStart w:id="7" w:name="RANGE!Z41"/>
            <w:r w:rsidRPr="008663A1">
              <w:rPr>
                <w:rFonts w:ascii="Times New Roman" w:eastAsia="Times New Roman" w:hAnsi="Times New Roman"/>
              </w:rPr>
              <w:t>-40</w:t>
            </w:r>
            <w:bookmarkEnd w:id="7"/>
          </w:p>
        </w:tc>
        <w:tc>
          <w:tcPr>
            <w:tcW w:w="643" w:type="dxa"/>
            <w:tcBorders>
              <w:top w:val="nil"/>
              <w:left w:val="nil"/>
              <w:bottom w:val="single" w:sz="4" w:space="0" w:color="auto"/>
              <w:right w:val="single" w:sz="4" w:space="0" w:color="auto"/>
            </w:tcBorders>
            <w:shd w:val="clear" w:color="auto" w:fill="auto"/>
            <w:noWrap/>
            <w:vAlign w:val="bottom"/>
            <w:hideMark/>
          </w:tcPr>
          <w:p w14:paraId="040FBB12" w14:textId="77777777" w:rsidR="008663A1" w:rsidRPr="008663A1" w:rsidRDefault="008663A1" w:rsidP="008663A1">
            <w:pPr>
              <w:jc w:val="center"/>
              <w:rPr>
                <w:rFonts w:ascii="Times New Roman" w:eastAsia="Times New Roman" w:hAnsi="Times New Roman"/>
                <w:color w:val="000000"/>
              </w:rPr>
            </w:pPr>
            <w:r w:rsidRPr="008663A1">
              <w:rPr>
                <w:rFonts w:ascii="Times New Roman" w:eastAsia="Times New Roman" w:hAnsi="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A8846ED" w14:textId="77777777" w:rsidR="008663A1" w:rsidRPr="008663A1" w:rsidRDefault="008663A1" w:rsidP="008663A1">
            <w:pPr>
              <w:jc w:val="center"/>
              <w:rPr>
                <w:rFonts w:ascii="Times New Roman" w:eastAsia="Times New Roman" w:hAnsi="Times New Roman"/>
                <w:color w:val="000000"/>
              </w:rPr>
            </w:pPr>
            <w:r w:rsidRPr="008663A1">
              <w:rPr>
                <w:rFonts w:ascii="Times New Roman" w:eastAsia="Times New Roman" w:hAnsi="Times New Roman"/>
                <w:color w:val="000000"/>
              </w:rPr>
              <w:t> </w:t>
            </w:r>
          </w:p>
        </w:tc>
      </w:tr>
      <w:tr w:rsidR="008663A1" w:rsidRPr="008663A1" w14:paraId="003F7149" w14:textId="77777777" w:rsidTr="008663A1">
        <w:trPr>
          <w:trHeight w:val="380"/>
        </w:trPr>
        <w:tc>
          <w:tcPr>
            <w:tcW w:w="1715" w:type="dxa"/>
            <w:tcBorders>
              <w:top w:val="nil"/>
              <w:left w:val="nil"/>
              <w:bottom w:val="single" w:sz="4" w:space="0" w:color="auto"/>
              <w:right w:val="single" w:sz="4" w:space="0" w:color="auto"/>
            </w:tcBorders>
            <w:shd w:val="clear" w:color="auto" w:fill="auto"/>
            <w:noWrap/>
            <w:vAlign w:val="bottom"/>
            <w:hideMark/>
          </w:tcPr>
          <w:p w14:paraId="27E97D92" w14:textId="77777777" w:rsidR="008663A1" w:rsidRPr="008663A1" w:rsidRDefault="008663A1" w:rsidP="008663A1">
            <w:pPr>
              <w:jc w:val="right"/>
              <w:rPr>
                <w:rFonts w:ascii="Times New Roman" w:eastAsia="Times New Roman" w:hAnsi="Times New Roman"/>
              </w:rPr>
            </w:pPr>
            <w:r w:rsidRPr="008663A1">
              <w:rPr>
                <w:rFonts w:ascii="Times New Roman" w:eastAsia="Times New Roman" w:hAnsi="Times New Roman"/>
              </w:rPr>
              <w:t>Income</w:t>
            </w:r>
          </w:p>
        </w:tc>
        <w:tc>
          <w:tcPr>
            <w:tcW w:w="630" w:type="dxa"/>
            <w:tcBorders>
              <w:top w:val="nil"/>
              <w:left w:val="nil"/>
              <w:bottom w:val="single" w:sz="4" w:space="0" w:color="auto"/>
              <w:right w:val="single" w:sz="4" w:space="0" w:color="auto"/>
            </w:tcBorders>
            <w:shd w:val="clear" w:color="000000" w:fill="FF0000"/>
            <w:noWrap/>
            <w:vAlign w:val="bottom"/>
            <w:hideMark/>
          </w:tcPr>
          <w:p w14:paraId="43831E8F" w14:textId="77777777" w:rsidR="008663A1" w:rsidRPr="008663A1" w:rsidRDefault="008663A1" w:rsidP="008663A1">
            <w:pPr>
              <w:jc w:val="center"/>
              <w:rPr>
                <w:rFonts w:ascii="Times New Roman" w:eastAsia="Times New Roman" w:hAnsi="Times New Roman"/>
                <w:color w:val="000000"/>
              </w:rPr>
            </w:pPr>
            <w:bookmarkStart w:id="8" w:name="RANGE!U42"/>
            <w:r w:rsidRPr="008663A1">
              <w:rPr>
                <w:rFonts w:ascii="Times New Roman" w:eastAsia="Times New Roman" w:hAnsi="Times New Roman"/>
                <w:color w:val="000000"/>
              </w:rPr>
              <w:t>0.5</w:t>
            </w:r>
            <w:bookmarkEnd w:id="8"/>
          </w:p>
        </w:tc>
        <w:tc>
          <w:tcPr>
            <w:tcW w:w="630" w:type="dxa"/>
            <w:tcBorders>
              <w:top w:val="nil"/>
              <w:left w:val="nil"/>
              <w:bottom w:val="single" w:sz="4" w:space="0" w:color="auto"/>
              <w:right w:val="single" w:sz="4" w:space="0" w:color="auto"/>
            </w:tcBorders>
            <w:shd w:val="clear" w:color="000000" w:fill="CCFFCC"/>
            <w:noWrap/>
            <w:vAlign w:val="bottom"/>
            <w:hideMark/>
          </w:tcPr>
          <w:p w14:paraId="18382998" w14:textId="77777777" w:rsidR="008663A1" w:rsidRPr="008663A1" w:rsidRDefault="008663A1" w:rsidP="008663A1">
            <w:pPr>
              <w:jc w:val="center"/>
              <w:rPr>
                <w:rFonts w:ascii="Times New Roman" w:eastAsia="Times New Roman" w:hAnsi="Times New Roman"/>
              </w:rPr>
            </w:pPr>
            <w:bookmarkStart w:id="9" w:name="RANGE!V42"/>
            <w:r w:rsidRPr="008663A1">
              <w:rPr>
                <w:rFonts w:ascii="Times New Roman" w:eastAsia="Times New Roman" w:hAnsi="Times New Roman"/>
              </w:rPr>
              <w:t>0.2</w:t>
            </w:r>
            <w:bookmarkEnd w:id="9"/>
          </w:p>
        </w:tc>
        <w:tc>
          <w:tcPr>
            <w:tcW w:w="630" w:type="dxa"/>
            <w:tcBorders>
              <w:top w:val="nil"/>
              <w:left w:val="nil"/>
              <w:bottom w:val="single" w:sz="4" w:space="0" w:color="auto"/>
              <w:right w:val="single" w:sz="4" w:space="0" w:color="auto"/>
            </w:tcBorders>
            <w:shd w:val="clear" w:color="auto" w:fill="auto"/>
            <w:noWrap/>
            <w:vAlign w:val="bottom"/>
            <w:hideMark/>
          </w:tcPr>
          <w:p w14:paraId="3DA0774C" w14:textId="77777777" w:rsidR="008663A1" w:rsidRPr="008663A1" w:rsidRDefault="008663A1" w:rsidP="008663A1">
            <w:pPr>
              <w:jc w:val="center"/>
              <w:rPr>
                <w:rFonts w:ascii="Times New Roman" w:eastAsia="Times New Roman" w:hAnsi="Times New Roman"/>
                <w:color w:val="000000"/>
              </w:rPr>
            </w:pPr>
            <w:r w:rsidRPr="008663A1">
              <w:rPr>
                <w:rFonts w:ascii="Times New Roman" w:eastAsia="Times New Roman" w:hAnsi="Times New Roman"/>
                <w:color w:val="000000"/>
              </w:rPr>
              <w:t> </w:t>
            </w:r>
          </w:p>
        </w:tc>
        <w:tc>
          <w:tcPr>
            <w:tcW w:w="630" w:type="dxa"/>
            <w:tcBorders>
              <w:top w:val="nil"/>
              <w:left w:val="nil"/>
              <w:bottom w:val="single" w:sz="4" w:space="0" w:color="auto"/>
              <w:right w:val="single" w:sz="4" w:space="0" w:color="auto"/>
            </w:tcBorders>
            <w:shd w:val="clear" w:color="000000" w:fill="CCFFCC"/>
            <w:noWrap/>
            <w:vAlign w:val="bottom"/>
            <w:hideMark/>
          </w:tcPr>
          <w:p w14:paraId="500D7899" w14:textId="77777777" w:rsidR="008663A1" w:rsidRPr="008663A1" w:rsidRDefault="008663A1" w:rsidP="008663A1">
            <w:pPr>
              <w:jc w:val="center"/>
              <w:rPr>
                <w:rFonts w:ascii="Times New Roman" w:eastAsia="Times New Roman" w:hAnsi="Times New Roman"/>
              </w:rPr>
            </w:pPr>
            <w:bookmarkStart w:id="10" w:name="RANGE!X42"/>
            <w:r w:rsidRPr="008663A1">
              <w:rPr>
                <w:rFonts w:ascii="Times New Roman" w:eastAsia="Times New Roman" w:hAnsi="Times New Roman"/>
              </w:rPr>
              <w:t>0.1</w:t>
            </w:r>
            <w:bookmarkEnd w:id="10"/>
          </w:p>
        </w:tc>
        <w:tc>
          <w:tcPr>
            <w:tcW w:w="630" w:type="dxa"/>
            <w:tcBorders>
              <w:top w:val="nil"/>
              <w:left w:val="nil"/>
              <w:bottom w:val="single" w:sz="4" w:space="0" w:color="auto"/>
              <w:right w:val="single" w:sz="4" w:space="0" w:color="auto"/>
            </w:tcBorders>
            <w:shd w:val="clear" w:color="auto" w:fill="auto"/>
            <w:noWrap/>
            <w:vAlign w:val="bottom"/>
            <w:hideMark/>
          </w:tcPr>
          <w:p w14:paraId="2FD86531" w14:textId="77777777" w:rsidR="008663A1" w:rsidRPr="008663A1" w:rsidRDefault="008663A1" w:rsidP="008663A1">
            <w:pPr>
              <w:jc w:val="center"/>
              <w:rPr>
                <w:rFonts w:ascii="Times New Roman" w:eastAsia="Times New Roman" w:hAnsi="Times New Roman"/>
                <w:color w:val="000000"/>
              </w:rPr>
            </w:pPr>
            <w:r w:rsidRPr="008663A1">
              <w:rPr>
                <w:rFonts w:ascii="Times New Roman" w:eastAsia="Times New Roman" w:hAnsi="Times New Roman"/>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1BAED9F3" w14:textId="77777777" w:rsidR="008663A1" w:rsidRPr="008663A1" w:rsidRDefault="008663A1" w:rsidP="008663A1">
            <w:pPr>
              <w:jc w:val="center"/>
              <w:rPr>
                <w:rFonts w:ascii="Times New Roman" w:eastAsia="Times New Roman" w:hAnsi="Times New Roman"/>
                <w:color w:val="000000"/>
              </w:rPr>
            </w:pPr>
            <w:r w:rsidRPr="008663A1">
              <w:rPr>
                <w:rFonts w:ascii="Times New Roman" w:eastAsia="Times New Roman" w:hAnsi="Times New Roman"/>
                <w:color w:val="000000"/>
              </w:rPr>
              <w:t> </w:t>
            </w:r>
          </w:p>
        </w:tc>
        <w:tc>
          <w:tcPr>
            <w:tcW w:w="643" w:type="dxa"/>
            <w:tcBorders>
              <w:top w:val="nil"/>
              <w:left w:val="nil"/>
              <w:bottom w:val="single" w:sz="4" w:space="0" w:color="auto"/>
              <w:right w:val="single" w:sz="4" w:space="0" w:color="auto"/>
            </w:tcBorders>
            <w:shd w:val="clear" w:color="000000" w:fill="CCFFCC"/>
            <w:noWrap/>
            <w:vAlign w:val="bottom"/>
            <w:hideMark/>
          </w:tcPr>
          <w:p w14:paraId="1DEC0E41" w14:textId="77777777" w:rsidR="008663A1" w:rsidRPr="008663A1" w:rsidRDefault="008663A1" w:rsidP="008663A1">
            <w:pPr>
              <w:jc w:val="center"/>
              <w:rPr>
                <w:rFonts w:ascii="Times New Roman" w:eastAsia="Times New Roman" w:hAnsi="Times New Roman"/>
              </w:rPr>
            </w:pPr>
            <w:bookmarkStart w:id="11" w:name="RANGE!AA42"/>
            <w:r w:rsidRPr="008663A1">
              <w:rPr>
                <w:rFonts w:ascii="Times New Roman" w:eastAsia="Times New Roman" w:hAnsi="Times New Roman"/>
              </w:rPr>
              <w:t>0.2</w:t>
            </w:r>
            <w:bookmarkEnd w:id="11"/>
          </w:p>
        </w:tc>
        <w:tc>
          <w:tcPr>
            <w:tcW w:w="900" w:type="dxa"/>
            <w:tcBorders>
              <w:top w:val="nil"/>
              <w:left w:val="nil"/>
              <w:bottom w:val="single" w:sz="4" w:space="0" w:color="auto"/>
              <w:right w:val="single" w:sz="4" w:space="0" w:color="auto"/>
            </w:tcBorders>
            <w:shd w:val="clear" w:color="000000" w:fill="CCFFCC"/>
            <w:noWrap/>
            <w:vAlign w:val="bottom"/>
            <w:hideMark/>
          </w:tcPr>
          <w:p w14:paraId="03EB9854" w14:textId="77777777" w:rsidR="008663A1" w:rsidRPr="008663A1" w:rsidRDefault="008663A1" w:rsidP="008663A1">
            <w:pPr>
              <w:jc w:val="center"/>
              <w:rPr>
                <w:rFonts w:ascii="Times New Roman" w:eastAsia="Times New Roman" w:hAnsi="Times New Roman"/>
              </w:rPr>
            </w:pPr>
            <w:bookmarkStart w:id="12" w:name="RANGE!AB42"/>
            <w:r w:rsidRPr="008663A1">
              <w:rPr>
                <w:rFonts w:ascii="Times New Roman" w:eastAsia="Times New Roman" w:hAnsi="Times New Roman"/>
              </w:rPr>
              <w:t>-0.25</w:t>
            </w:r>
            <w:bookmarkEnd w:id="12"/>
          </w:p>
        </w:tc>
      </w:tr>
    </w:tbl>
    <w:p w14:paraId="38A3B087" w14:textId="77777777" w:rsidR="00557CCA" w:rsidRDefault="00557CCA" w:rsidP="00387BF3">
      <w:pPr>
        <w:rPr>
          <w:rFonts w:ascii="Times New Roman" w:hAnsi="Times New Roman"/>
          <w:color w:val="000000"/>
        </w:rPr>
      </w:pPr>
    </w:p>
    <w:p w14:paraId="0148AB34" w14:textId="69348E9F" w:rsidR="00E364EF" w:rsidRDefault="00AB0D5F" w:rsidP="00E364EF">
      <w:pPr>
        <w:rPr>
          <w:rFonts w:ascii="Times New Roman" w:hAnsi="Times New Roman"/>
          <w:color w:val="000000"/>
        </w:rPr>
      </w:pPr>
      <w:r>
        <w:rPr>
          <w:rFonts w:ascii="Times New Roman" w:hAnsi="Times New Roman"/>
          <w:color w:val="000000"/>
        </w:rPr>
        <w:t>All of the green values can be user set. I think a typical user would find acceptable values for these parameters</w:t>
      </w:r>
      <w:r w:rsidR="008663A1">
        <w:rPr>
          <w:rFonts w:ascii="Times New Roman" w:hAnsi="Times New Roman"/>
          <w:color w:val="000000"/>
        </w:rPr>
        <w:t xml:space="preserve"> (perhaps the defaults)</w:t>
      </w:r>
      <w:r>
        <w:rPr>
          <w:rFonts w:ascii="Times New Roman" w:hAnsi="Times New Roman"/>
          <w:color w:val="000000"/>
        </w:rPr>
        <w:t xml:space="preserve"> and then stick with them. Each of the variables has a component –</w:t>
      </w:r>
      <w:r w:rsidR="00236758">
        <w:rPr>
          <w:rFonts w:ascii="Times New Roman" w:hAnsi="Times New Roman"/>
          <w:color w:val="000000"/>
        </w:rPr>
        <w:t xml:space="preserve"> subscripted</w:t>
      </w:r>
      <w:r>
        <w:rPr>
          <w:rFonts w:ascii="Times New Roman" w:hAnsi="Times New Roman"/>
          <w:color w:val="000000"/>
        </w:rPr>
        <w:t xml:space="preserve"> ‘a’ – which can be changed by the user. Changing these values is a principle function of the program.</w:t>
      </w:r>
      <w:r w:rsidRPr="00AB0D5F">
        <w:rPr>
          <w:rFonts w:ascii="Times New Roman" w:hAnsi="Times New Roman"/>
          <w:color w:val="000000"/>
        </w:rPr>
        <w:t xml:space="preserve"> </w:t>
      </w:r>
      <w:r>
        <w:rPr>
          <w:rFonts w:ascii="Times New Roman" w:hAnsi="Times New Roman"/>
          <w:color w:val="000000"/>
        </w:rPr>
        <w:t>The parameters for C</w:t>
      </w:r>
      <w:r w:rsidR="00E364EF">
        <w:rPr>
          <w:rFonts w:ascii="Times New Roman" w:hAnsi="Times New Roman"/>
          <w:color w:val="000000"/>
        </w:rPr>
        <w:t>d</w:t>
      </w:r>
      <w:r>
        <w:rPr>
          <w:rFonts w:ascii="Times New Roman" w:hAnsi="Times New Roman"/>
          <w:color w:val="000000"/>
        </w:rPr>
        <w:t xml:space="preserve"> cannot be </w:t>
      </w:r>
      <w:r w:rsidR="00E364EF">
        <w:rPr>
          <w:rFonts w:ascii="Times New Roman" w:hAnsi="Times New Roman"/>
          <w:color w:val="000000"/>
        </w:rPr>
        <w:t>user-</w:t>
      </w:r>
      <w:r>
        <w:rPr>
          <w:rFonts w:ascii="Times New Roman" w:hAnsi="Times New Roman"/>
          <w:color w:val="000000"/>
        </w:rPr>
        <w:t xml:space="preserve">changed. </w:t>
      </w:r>
      <w:r w:rsidR="00E364EF">
        <w:rPr>
          <w:rFonts w:ascii="Times New Roman" w:hAnsi="Times New Roman"/>
          <w:color w:val="000000"/>
        </w:rPr>
        <w:t>Cd</w:t>
      </w:r>
      <w:r>
        <w:rPr>
          <w:rFonts w:ascii="Times New Roman" w:hAnsi="Times New Roman"/>
          <w:color w:val="000000"/>
        </w:rPr>
        <w:t xml:space="preserve"> </w:t>
      </w:r>
      <w:r w:rsidR="00E364EF">
        <w:rPr>
          <w:rFonts w:ascii="Times New Roman" w:hAnsi="Times New Roman"/>
          <w:color w:val="000000"/>
        </w:rPr>
        <w:t xml:space="preserve">is </w:t>
      </w:r>
      <w:r>
        <w:rPr>
          <w:rFonts w:ascii="Times New Roman" w:hAnsi="Times New Roman"/>
          <w:color w:val="000000"/>
        </w:rPr>
        <w:t>the computed residual.</w:t>
      </w:r>
      <w:r w:rsidR="00E364EF" w:rsidRPr="00E364EF">
        <w:rPr>
          <w:rFonts w:ascii="Times New Roman" w:hAnsi="Times New Roman"/>
          <w:color w:val="000000"/>
        </w:rPr>
        <w:t xml:space="preserve"> </w:t>
      </w:r>
      <w:r w:rsidR="00E364EF">
        <w:rPr>
          <w:rFonts w:ascii="Times New Roman" w:hAnsi="Times New Roman"/>
          <w:color w:val="000000"/>
        </w:rPr>
        <w:t>Ki, Ke and dMDi can be set equal to 0 by pressing a button</w:t>
      </w:r>
    </w:p>
    <w:p w14:paraId="49E8583F" w14:textId="03F282F4" w:rsidR="00A076C2" w:rsidRPr="008663A1" w:rsidRDefault="00A076C2" w:rsidP="00387BF3">
      <w:pPr>
        <w:rPr>
          <w:rFonts w:ascii="Times New Roman" w:hAnsi="Times New Roman"/>
          <w:b/>
          <w:color w:val="000000"/>
        </w:rPr>
      </w:pPr>
      <w:r w:rsidRPr="008663A1">
        <w:rPr>
          <w:rFonts w:ascii="Times New Roman" w:hAnsi="Times New Roman"/>
          <w:b/>
          <w:color w:val="000000"/>
        </w:rPr>
        <w:lastRenderedPageBreak/>
        <w:t>SOLVING FOR e and i</w:t>
      </w:r>
    </w:p>
    <w:p w14:paraId="6A85B831" w14:textId="65574154" w:rsidR="00A076C2" w:rsidRDefault="00A076C2" w:rsidP="00A076C2">
      <w:r>
        <w:t xml:space="preserve">In this calculation, </w:t>
      </w:r>
      <w:r w:rsidR="008663A1">
        <w:t>i</w:t>
      </w:r>
      <w:r>
        <w:t xml:space="preserve"> and </w:t>
      </w:r>
      <w:r w:rsidR="008663A1">
        <w:t>e</w:t>
      </w:r>
      <w:r>
        <w:t xml:space="preserve"> </w:t>
      </w:r>
      <w:r w:rsidR="008663A1">
        <w:t>denote</w:t>
      </w:r>
      <w:r>
        <w:t xml:space="preserve"> </w:t>
      </w:r>
      <w:r w:rsidR="008663A1">
        <w:t>ir – ir0 and er – er0, respectively</w:t>
      </w:r>
    </w:p>
    <w:p w14:paraId="2BD65C6C" w14:textId="59A4656A" w:rsidR="00A076C2" w:rsidRDefault="00A076C2" w:rsidP="00A076C2">
      <w:pPr>
        <w:rPr>
          <w:rFonts w:ascii="Times New Roman" w:hAnsi="Times New Roman"/>
          <w:color w:val="000000"/>
        </w:rPr>
      </w:pPr>
      <w:r>
        <w:t>The model is a system of two equations in two variables i and e. The equations are the equilibrium conditions for the Credit and Foreign Exchange Markets. The equations can be solved using (for instance) Cramer’s Rule to produce the equilibrium values of exchange rates and interest rates. With these and all the parameters, the values of all variables can be had.</w:t>
      </w:r>
      <w:r w:rsidRPr="00A076C2">
        <w:rPr>
          <w:rFonts w:ascii="Times New Roman" w:hAnsi="Times New Roman"/>
          <w:color w:val="000000"/>
        </w:rPr>
        <w:t xml:space="preserve"> </w:t>
      </w:r>
      <w:r>
        <w:rPr>
          <w:rFonts w:ascii="Times New Roman" w:hAnsi="Times New Roman"/>
          <w:color w:val="000000"/>
        </w:rPr>
        <w:t>(In the Excel program CirF_Market Mode this calculation is in the tab “Calculations”)</w:t>
      </w:r>
    </w:p>
    <w:p w14:paraId="09966AA3" w14:textId="77777777" w:rsidR="00A076C2" w:rsidRDefault="00A076C2" w:rsidP="00387BF3"/>
    <w:p w14:paraId="077FC2E0" w14:textId="3216017E" w:rsidR="00387BF3" w:rsidRDefault="00387BF3" w:rsidP="00387BF3">
      <w:r w:rsidRPr="00A076C2">
        <w:rPr>
          <w:b/>
        </w:rPr>
        <w:t>F</w:t>
      </w:r>
      <w:r w:rsidR="00F366DE">
        <w:rPr>
          <w:b/>
        </w:rPr>
        <w:t>oreign Exchange</w:t>
      </w:r>
      <w:r w:rsidR="008663A1">
        <w:rPr>
          <w:b/>
        </w:rPr>
        <w:t xml:space="preserve"> Equilibrium is</w:t>
      </w:r>
      <w:r w:rsidRPr="00A076C2">
        <w:rPr>
          <w:b/>
        </w:rPr>
        <w:t>:</w:t>
      </w:r>
      <w:r w:rsidR="008663A1">
        <w:t xml:space="preserve"> F = E + K. That is …</w:t>
      </w:r>
    </w:p>
    <w:p w14:paraId="617103C4" w14:textId="33A465DD" w:rsidR="00E364EF" w:rsidRDefault="00387BF3" w:rsidP="00387BF3">
      <w:r>
        <w:t xml:space="preserve">Fa – Ea – Ka </w:t>
      </w:r>
      <w:r w:rsidR="00732830">
        <w:t xml:space="preserve">+ Fy*Y </w:t>
      </w:r>
      <w:r>
        <w:t>= Ki*i</w:t>
      </w:r>
      <w:r w:rsidR="00E364EF">
        <w:t xml:space="preserve"> + (Ee + Ke – Fe)*e</w:t>
      </w:r>
    </w:p>
    <w:p w14:paraId="4B69F0B4" w14:textId="7A2C6AD4" w:rsidR="00387BF3" w:rsidRDefault="00F366DE" w:rsidP="00387BF3">
      <w:r>
        <w:rPr>
          <w:b/>
        </w:rPr>
        <w:t>Credit Market</w:t>
      </w:r>
      <w:r w:rsidR="008663A1">
        <w:rPr>
          <w:b/>
        </w:rPr>
        <w:t xml:space="preserve"> Equilibrium is</w:t>
      </w:r>
      <w:r w:rsidR="00387BF3" w:rsidRPr="00A076C2">
        <w:rPr>
          <w:b/>
        </w:rPr>
        <w:t>:</w:t>
      </w:r>
      <w:r w:rsidR="008663A1">
        <w:t xml:space="preserve"> MD + MS + S + Kf + BB = I. That is …</w:t>
      </w:r>
    </w:p>
    <w:p w14:paraId="3A4415BD" w14:textId="77777777" w:rsidR="00387BF3" w:rsidRDefault="00387BF3" w:rsidP="00387BF3">
      <w:r>
        <w:t xml:space="preserve">MDa + MSa + Sint + Kfa </w:t>
      </w:r>
      <w:r w:rsidR="00732830">
        <w:t xml:space="preserve">+ Tg - TP – G – </w:t>
      </w:r>
      <w:r>
        <w:t>Ia</w:t>
      </w:r>
      <w:r w:rsidR="00732830">
        <w:t xml:space="preserve"> + (Sy + Ty)*Y = (Ii –MDi –Si – Kfi)*i – Kfe*e</w:t>
      </w:r>
    </w:p>
    <w:p w14:paraId="4E809104" w14:textId="77777777" w:rsidR="00A076C2" w:rsidRPr="006C7A2C" w:rsidRDefault="00A076C2">
      <w:pPr>
        <w:rPr>
          <w:rFonts w:ascii="Times New Roman" w:hAnsi="Times New Roman"/>
          <w:color w:val="000000"/>
        </w:rPr>
      </w:pPr>
    </w:p>
    <w:p w14:paraId="4192D031" w14:textId="77777777" w:rsidR="006C7A2C" w:rsidRDefault="006C7A2C">
      <w:r>
        <w:t>EXOGENOUS</w:t>
      </w:r>
      <w:r w:rsidR="00A949C7">
        <w:t>, for user input</w:t>
      </w:r>
    </w:p>
    <w:p w14:paraId="3849C5D6" w14:textId="77777777" w:rsidR="00A949C7" w:rsidRDefault="00A949C7">
      <w:r>
        <w:sym w:font="Symbol" w:char="F044"/>
      </w:r>
      <w:r>
        <w:t>MS</w:t>
      </w:r>
    </w:p>
    <w:p w14:paraId="01377B03" w14:textId="77777777" w:rsidR="006C7A2C" w:rsidRDefault="006C7A2C">
      <w:r>
        <w:t>G, Tg, TP</w:t>
      </w:r>
    </w:p>
    <w:p w14:paraId="4876D484" w14:textId="77777777" w:rsidR="00A949C7" w:rsidRPr="00A949C7" w:rsidRDefault="00A949C7">
      <w:pPr>
        <w:rPr>
          <w:rFonts w:ascii="Times New Roman" w:hAnsi="Times New Roman"/>
          <w:color w:val="000000"/>
        </w:rPr>
      </w:pPr>
      <w:r w:rsidRPr="006C7A2C">
        <w:rPr>
          <w:rFonts w:ascii="Times New Roman" w:hAnsi="Times New Roman"/>
          <w:color w:val="000000"/>
        </w:rPr>
        <w:t>Stp and Stg.</w:t>
      </w:r>
    </w:p>
    <w:p w14:paraId="11C3AF2A" w14:textId="77777777" w:rsidR="00A949C7" w:rsidRDefault="00A949C7" w:rsidP="00A949C7">
      <w:pPr>
        <w:rPr>
          <w:rFonts w:ascii="Times New Roman" w:hAnsi="Times New Roman"/>
          <w:color w:val="000000"/>
        </w:rPr>
      </w:pPr>
      <w:r>
        <w:rPr>
          <w:rFonts w:ascii="Times New Roman" w:hAnsi="Times New Roman"/>
          <w:color w:val="000000"/>
        </w:rPr>
        <w:t>A</w:t>
      </w:r>
      <w:r w:rsidRPr="006C7A2C">
        <w:rPr>
          <w:rFonts w:ascii="Times New Roman" w:hAnsi="Times New Roman"/>
          <w:color w:val="000000"/>
        </w:rPr>
        <w:t xml:space="preserve">ll the </w:t>
      </w:r>
      <w:r>
        <w:rPr>
          <w:rFonts w:ascii="Times New Roman" w:hAnsi="Times New Roman"/>
          <w:color w:val="000000"/>
        </w:rPr>
        <w:t>‘a” subscripted variables</w:t>
      </w:r>
    </w:p>
    <w:p w14:paraId="1B2389B8" w14:textId="080EDAFB" w:rsidR="00A949C7" w:rsidRDefault="00A949C7" w:rsidP="00A949C7">
      <w:pPr>
        <w:rPr>
          <w:rFonts w:ascii="Times New Roman" w:hAnsi="Times New Roman"/>
          <w:color w:val="000000"/>
        </w:rPr>
      </w:pPr>
      <w:r>
        <w:rPr>
          <w:rFonts w:ascii="Times New Roman" w:hAnsi="Times New Roman"/>
          <w:color w:val="000000"/>
        </w:rPr>
        <w:t>A</w:t>
      </w:r>
      <w:r w:rsidRPr="006C7A2C">
        <w:rPr>
          <w:rFonts w:ascii="Times New Roman" w:hAnsi="Times New Roman"/>
          <w:color w:val="000000"/>
        </w:rPr>
        <w:t>ll the ‘i” and ‘e’ subscript</w:t>
      </w:r>
      <w:r>
        <w:rPr>
          <w:rFonts w:ascii="Times New Roman" w:hAnsi="Times New Roman"/>
          <w:color w:val="000000"/>
        </w:rPr>
        <w:t>ed parameters</w:t>
      </w:r>
      <w:r w:rsidR="008663A1">
        <w:rPr>
          <w:rFonts w:ascii="Times New Roman" w:hAnsi="Times New Roman"/>
          <w:color w:val="000000"/>
        </w:rPr>
        <w:t>. (Again, I think these parameters should be established and left alone)</w:t>
      </w:r>
    </w:p>
    <w:p w14:paraId="3D6718CF" w14:textId="77777777" w:rsidR="006C7A2C" w:rsidRDefault="006C7A2C"/>
    <w:p w14:paraId="372F832F" w14:textId="77777777" w:rsidR="00A949C7" w:rsidRDefault="00A949C7">
      <w:r>
        <w:t>CANNOT BE EXOGENOUSLY CHANGED</w:t>
      </w:r>
    </w:p>
    <w:p w14:paraId="34C86E94" w14:textId="77777777" w:rsidR="00A949C7" w:rsidRDefault="00A949C7" w:rsidP="00A949C7">
      <w:pPr>
        <w:rPr>
          <w:rFonts w:ascii="Times New Roman" w:hAnsi="Times New Roman"/>
          <w:color w:val="000000"/>
        </w:rPr>
      </w:pPr>
      <w:r w:rsidRPr="00A949C7">
        <w:rPr>
          <w:rFonts w:ascii="Times New Roman" w:hAnsi="Times New Roman"/>
          <w:b/>
          <w:color w:val="000000"/>
        </w:rPr>
        <w:t>Cd</w:t>
      </w:r>
      <w:r w:rsidRPr="006C7A2C">
        <w:rPr>
          <w:rFonts w:ascii="Times New Roman" w:hAnsi="Times New Roman"/>
          <w:color w:val="000000"/>
        </w:rPr>
        <w:t xml:space="preserve"> = Y - S - F – Tn is an endogenous residual</w:t>
      </w:r>
      <w:r>
        <w:rPr>
          <w:rFonts w:ascii="Times New Roman" w:hAnsi="Times New Roman"/>
          <w:color w:val="000000"/>
        </w:rPr>
        <w:t>; it cannot be exogenously changed</w:t>
      </w:r>
    </w:p>
    <w:p w14:paraId="0846E8B4" w14:textId="77777777" w:rsidR="00A949C7" w:rsidRPr="006C7A2C" w:rsidRDefault="00A949C7" w:rsidP="00A949C7">
      <w:pPr>
        <w:rPr>
          <w:rFonts w:ascii="Times New Roman" w:hAnsi="Times New Roman"/>
          <w:color w:val="000000"/>
        </w:rPr>
      </w:pPr>
      <w:r>
        <w:rPr>
          <w:rFonts w:ascii="Times New Roman" w:hAnsi="Times New Roman"/>
          <w:color w:val="000000"/>
        </w:rPr>
        <w:tab/>
        <w:t>(This may have been a bad choice S as the residual makes more sense)</w:t>
      </w:r>
    </w:p>
    <w:p w14:paraId="2359F910" w14:textId="77777777" w:rsidR="00A949C7" w:rsidRDefault="00A949C7" w:rsidP="00A949C7">
      <w:pPr>
        <w:rPr>
          <w:rFonts w:ascii="Times New Roman" w:hAnsi="Times New Roman"/>
          <w:color w:val="000000"/>
        </w:rPr>
      </w:pPr>
      <w:r w:rsidRPr="00A949C7">
        <w:rPr>
          <w:rFonts w:ascii="Times New Roman" w:hAnsi="Times New Roman"/>
          <w:b/>
          <w:color w:val="000000"/>
        </w:rPr>
        <w:t>X</w:t>
      </w:r>
      <w:r w:rsidRPr="006C7A2C">
        <w:rPr>
          <w:rFonts w:ascii="Times New Roman" w:hAnsi="Times New Roman"/>
          <w:color w:val="000000"/>
        </w:rPr>
        <w:t xml:space="preserve"> = Cd + E + I + G is an endogenous residual</w:t>
      </w:r>
      <w:r>
        <w:rPr>
          <w:rFonts w:ascii="Times New Roman" w:hAnsi="Times New Roman"/>
          <w:color w:val="000000"/>
        </w:rPr>
        <w:t>; it cannot be exogenously changed</w:t>
      </w:r>
    </w:p>
    <w:p w14:paraId="4DB4B314" w14:textId="347341D0" w:rsidR="00A949C7" w:rsidRDefault="00A949C7" w:rsidP="00A949C7">
      <w:pPr>
        <w:rPr>
          <w:rFonts w:ascii="Times New Roman" w:hAnsi="Times New Roman"/>
          <w:b/>
          <w:color w:val="000000"/>
        </w:rPr>
      </w:pPr>
      <w:r>
        <w:rPr>
          <w:rFonts w:ascii="Times New Roman" w:hAnsi="Times New Roman"/>
          <w:b/>
          <w:color w:val="000000"/>
        </w:rPr>
        <w:t>Y</w:t>
      </w:r>
      <w:r w:rsidR="00F01B64">
        <w:rPr>
          <w:rFonts w:ascii="Times New Roman" w:hAnsi="Times New Roman"/>
          <w:b/>
          <w:color w:val="000000"/>
        </w:rPr>
        <w:t xml:space="preserve">. </w:t>
      </w:r>
      <w:r w:rsidR="00F01B64" w:rsidRPr="00F01B64">
        <w:rPr>
          <w:rFonts w:ascii="Times New Roman" w:hAnsi="Times New Roman"/>
          <w:color w:val="000000"/>
        </w:rPr>
        <w:t>Income (Y)</w:t>
      </w:r>
      <w:r w:rsidR="00F01B64">
        <w:rPr>
          <w:rFonts w:ascii="Times New Roman" w:hAnsi="Times New Roman"/>
          <w:color w:val="000000"/>
        </w:rPr>
        <w:t xml:space="preserve"> always functions as an exogenous variable</w:t>
      </w:r>
      <w:r w:rsidR="00F366DE">
        <w:rPr>
          <w:rFonts w:ascii="Times New Roman" w:hAnsi="Times New Roman"/>
          <w:color w:val="000000"/>
        </w:rPr>
        <w:t>. This is clearly a change from the usual models in which Y is THE endogenous variable. The program allows one to manually endogenizes Y.</w:t>
      </w:r>
    </w:p>
    <w:p w14:paraId="56317816" w14:textId="77777777" w:rsidR="00E364EF" w:rsidRPr="00A949C7" w:rsidRDefault="00E364EF" w:rsidP="00A949C7">
      <w:pPr>
        <w:rPr>
          <w:rFonts w:ascii="Times New Roman" w:hAnsi="Times New Roman"/>
          <w:b/>
          <w:color w:val="000000"/>
        </w:rPr>
      </w:pPr>
    </w:p>
    <w:p w14:paraId="2846DF0F" w14:textId="3A331ECD" w:rsidR="00A949C7" w:rsidRPr="000A343C" w:rsidRDefault="00A076C2" w:rsidP="00A949C7">
      <w:pPr>
        <w:rPr>
          <w:rFonts w:ascii="Times New Roman" w:hAnsi="Times New Roman"/>
          <w:strike/>
          <w:color w:val="000000"/>
        </w:rPr>
      </w:pPr>
      <w:r>
        <w:rPr>
          <w:rFonts w:ascii="Times New Roman" w:hAnsi="Times New Roman"/>
          <w:color w:val="000000"/>
        </w:rPr>
        <w:t>[</w:t>
      </w:r>
      <w:r w:rsidR="00A949C7" w:rsidRPr="000A343C">
        <w:rPr>
          <w:rFonts w:ascii="Times New Roman" w:hAnsi="Times New Roman"/>
          <w:strike/>
          <w:color w:val="000000"/>
        </w:rPr>
        <w:t>The ‘i’ and ‘e’ variables can be changed in two ways. If changed on the diagram, the new value is used. If changed under the table labeled, “2</w:t>
      </w:r>
      <w:r w:rsidR="00A949C7" w:rsidRPr="000A343C">
        <w:rPr>
          <w:rFonts w:ascii="Times New Roman" w:hAnsi="Times New Roman"/>
          <w:strike/>
          <w:color w:val="000000"/>
          <w:vertAlign w:val="superscript"/>
        </w:rPr>
        <w:t>nd</w:t>
      </w:r>
      <w:r w:rsidR="00A949C7" w:rsidRPr="000A343C">
        <w:rPr>
          <w:rFonts w:ascii="Times New Roman" w:hAnsi="Times New Roman"/>
          <w:strike/>
          <w:color w:val="000000"/>
        </w:rPr>
        <w:t xml:space="preserve"> Effects” two curves are drawn, one with each of the slopes.</w:t>
      </w:r>
      <w:r>
        <w:rPr>
          <w:rFonts w:ascii="Times New Roman" w:hAnsi="Times New Roman"/>
          <w:strike/>
          <w:color w:val="000000"/>
        </w:rPr>
        <w:t>]</w:t>
      </w:r>
      <w:r w:rsidR="00E364EF" w:rsidRPr="00E364EF">
        <w:rPr>
          <w:rFonts w:ascii="Times New Roman" w:hAnsi="Times New Roman"/>
          <w:color w:val="000000"/>
        </w:rPr>
        <w:t xml:space="preserve"> </w:t>
      </w:r>
      <w:r w:rsidR="00E364EF">
        <w:rPr>
          <w:rFonts w:ascii="Times New Roman" w:hAnsi="Times New Roman"/>
          <w:color w:val="000000"/>
        </w:rPr>
        <w:t>This functionality is suspect and best ignored.</w:t>
      </w:r>
    </w:p>
    <w:p w14:paraId="42705ABA" w14:textId="77777777" w:rsidR="00387BF3" w:rsidRDefault="00387BF3"/>
    <w:p w14:paraId="6B55590D" w14:textId="77777777" w:rsidR="000A343C" w:rsidRDefault="000A343C">
      <w:r>
        <w:t>CONSTRAINTS</w:t>
      </w:r>
    </w:p>
    <w:p w14:paraId="44462C80" w14:textId="44B09F54" w:rsidR="000A343C" w:rsidRDefault="000A343C">
      <w:r>
        <w:t xml:space="preserve">1. MD + MS + S + Kf </w:t>
      </w:r>
      <w:r w:rsidR="00F01B64">
        <w:t>+ BB = I</w:t>
      </w:r>
      <w:r w:rsidR="00F366DE">
        <w:t>. Credit Market Equilibrium</w:t>
      </w:r>
    </w:p>
    <w:p w14:paraId="5326102D" w14:textId="77777777" w:rsidR="000A343C" w:rsidRDefault="000A343C">
      <w:r>
        <w:t>2. F = E + Kf</w:t>
      </w:r>
    </w:p>
    <w:p w14:paraId="76477AD7" w14:textId="77777777" w:rsidR="000A343C" w:rsidRDefault="000A343C">
      <w:r>
        <w:t xml:space="preserve">3. </w:t>
      </w:r>
      <w:r w:rsidRPr="006C7A2C">
        <w:rPr>
          <w:rFonts w:ascii="Times New Roman" w:hAnsi="Times New Roman"/>
          <w:color w:val="000000"/>
        </w:rPr>
        <w:t>X = Cd + E + I + G</w:t>
      </w:r>
      <w:r>
        <w:t xml:space="preserve"> </w:t>
      </w:r>
    </w:p>
    <w:p w14:paraId="2F408AE9" w14:textId="77777777" w:rsidR="000A343C" w:rsidRDefault="000A343C">
      <w:pPr>
        <w:rPr>
          <w:rFonts w:ascii="Times New Roman" w:hAnsi="Times New Roman"/>
          <w:color w:val="000000"/>
        </w:rPr>
      </w:pPr>
      <w:r>
        <w:rPr>
          <w:rFonts w:ascii="Times New Roman" w:hAnsi="Times New Roman"/>
          <w:color w:val="000000"/>
        </w:rPr>
        <w:t xml:space="preserve">4. </w:t>
      </w:r>
      <w:r w:rsidRPr="006C7A2C">
        <w:rPr>
          <w:rFonts w:ascii="Times New Roman" w:hAnsi="Times New Roman"/>
          <w:color w:val="000000"/>
        </w:rPr>
        <w:t>C</w:t>
      </w:r>
      <w:r>
        <w:rPr>
          <w:rFonts w:ascii="Times New Roman" w:hAnsi="Times New Roman"/>
          <w:color w:val="000000"/>
        </w:rPr>
        <w:t>d</w:t>
      </w:r>
      <w:r w:rsidRPr="006C7A2C">
        <w:rPr>
          <w:rFonts w:ascii="Times New Roman" w:hAnsi="Times New Roman"/>
          <w:color w:val="000000"/>
        </w:rPr>
        <w:t xml:space="preserve"> = Y - S - F – Tn</w:t>
      </w:r>
    </w:p>
    <w:p w14:paraId="5A1DC969" w14:textId="77777777" w:rsidR="000A343C" w:rsidRDefault="000A343C">
      <w:r>
        <w:rPr>
          <w:rFonts w:ascii="Times New Roman" w:hAnsi="Times New Roman"/>
          <w:color w:val="000000"/>
        </w:rPr>
        <w:t>5. BB = Tn - G</w:t>
      </w:r>
    </w:p>
    <w:p w14:paraId="43C4A6E6" w14:textId="77777777" w:rsidR="000A343C" w:rsidRDefault="00A949C7">
      <w:r>
        <w:t>Solving system this produces: X = Y + MD(i, e) + MS.</w:t>
      </w:r>
    </w:p>
    <w:p w14:paraId="6A4392A7" w14:textId="4AAD2574" w:rsidR="000A343C" w:rsidRDefault="00F01B64">
      <w:r>
        <w:t>MD = [Ia – Sint – MS – Ka – Tga – TP – G] +(Sy – Ty)*Y +(Ii – Si – Ki)*i – Ke*e</w:t>
      </w:r>
    </w:p>
    <w:p w14:paraId="3D5E0D59" w14:textId="77777777" w:rsidR="0041365C" w:rsidRDefault="0041365C"/>
    <w:sectPr w:rsidR="0041365C" w:rsidSect="007A0C1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13AE6" w14:textId="77777777" w:rsidR="008663A1" w:rsidRDefault="008663A1" w:rsidP="008663A1">
      <w:r>
        <w:separator/>
      </w:r>
    </w:p>
  </w:endnote>
  <w:endnote w:type="continuationSeparator" w:id="0">
    <w:p w14:paraId="25E941FF" w14:textId="77777777" w:rsidR="008663A1" w:rsidRDefault="008663A1" w:rsidP="0086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4B6B9" w14:textId="77777777" w:rsidR="008663A1" w:rsidRDefault="008663A1" w:rsidP="008663A1">
      <w:r>
        <w:separator/>
      </w:r>
    </w:p>
  </w:footnote>
  <w:footnote w:type="continuationSeparator" w:id="0">
    <w:p w14:paraId="4D2D7302" w14:textId="77777777" w:rsidR="008663A1" w:rsidRDefault="008663A1" w:rsidP="008663A1">
      <w:r>
        <w:continuationSeparator/>
      </w:r>
    </w:p>
  </w:footnote>
  <w:footnote w:id="1">
    <w:p w14:paraId="1F2F16F8" w14:textId="3105655B" w:rsidR="008663A1" w:rsidRDefault="008663A1" w:rsidP="008663A1">
      <w:pPr>
        <w:rPr>
          <w:rFonts w:ascii="Times New Roman" w:hAnsi="Times New Roman"/>
          <w:color w:val="000000"/>
        </w:rPr>
      </w:pPr>
      <w:r>
        <w:rPr>
          <w:rStyle w:val="FootnoteReference"/>
        </w:rPr>
        <w:footnoteRef/>
      </w:r>
      <w:r>
        <w:t xml:space="preserve"> </w:t>
      </w:r>
      <w:r>
        <w:rPr>
          <w:rFonts w:ascii="Times New Roman" w:hAnsi="Times New Roman"/>
          <w:color w:val="000000"/>
        </w:rPr>
        <w:t xml:space="preserve">where: </w:t>
      </w:r>
      <w:r w:rsidRPr="0041365C">
        <w:rPr>
          <w:rFonts w:ascii="Times New Roman" w:hAnsi="Times New Roman"/>
          <w:color w:val="000000"/>
        </w:rPr>
        <w:t>Sint =</w:t>
      </w:r>
      <w:r>
        <w:rPr>
          <w:rFonts w:ascii="Times New Roman" w:hAnsi="Times New Roman"/>
          <w:color w:val="000000"/>
        </w:rPr>
        <w:t xml:space="preserve"> (</w:t>
      </w:r>
      <w:r w:rsidRPr="0041365C">
        <w:rPr>
          <w:rFonts w:ascii="Times New Roman" w:hAnsi="Times New Roman"/>
          <w:color w:val="000000"/>
        </w:rPr>
        <w:t>Sa</w:t>
      </w:r>
      <w:r>
        <w:rPr>
          <w:rFonts w:ascii="Times New Roman" w:hAnsi="Times New Roman"/>
          <w:color w:val="000000"/>
        </w:rPr>
        <w:t xml:space="preserve"> </w:t>
      </w:r>
      <w:r w:rsidRPr="0041365C">
        <w:rPr>
          <w:rFonts w:ascii="Times New Roman" w:hAnsi="Times New Roman"/>
          <w:color w:val="000000"/>
        </w:rPr>
        <w:t>+</w:t>
      </w:r>
      <w:r>
        <w:rPr>
          <w:rFonts w:ascii="Times New Roman" w:hAnsi="Times New Roman"/>
          <w:color w:val="000000"/>
        </w:rPr>
        <w:t xml:space="preserve"> </w:t>
      </w:r>
      <w:r w:rsidRPr="0041365C">
        <w:rPr>
          <w:rFonts w:ascii="Times New Roman" w:hAnsi="Times New Roman"/>
          <w:color w:val="000000"/>
        </w:rPr>
        <w:t>Stg*Tg</w:t>
      </w:r>
      <w:r>
        <w:rPr>
          <w:rFonts w:ascii="Times New Roman" w:hAnsi="Times New Roman"/>
          <w:color w:val="000000"/>
        </w:rPr>
        <w:t xml:space="preserve"> </w:t>
      </w:r>
      <w:r w:rsidRPr="0041365C">
        <w:rPr>
          <w:rFonts w:ascii="Times New Roman" w:hAnsi="Times New Roman"/>
          <w:color w:val="000000"/>
        </w:rPr>
        <w:t>+</w:t>
      </w:r>
      <w:r>
        <w:rPr>
          <w:rFonts w:ascii="Times New Roman" w:hAnsi="Times New Roman"/>
          <w:color w:val="000000"/>
        </w:rPr>
        <w:t xml:space="preserve"> </w:t>
      </w:r>
      <w:r w:rsidRPr="0041365C">
        <w:rPr>
          <w:rFonts w:ascii="Times New Roman" w:hAnsi="Times New Roman"/>
          <w:color w:val="000000"/>
        </w:rPr>
        <w:t>Stp*TP</w:t>
      </w:r>
      <w:r>
        <w:rPr>
          <w:rFonts w:ascii="Times New Roman" w:hAnsi="Times New Roman"/>
          <w:color w:val="000000"/>
        </w:rPr>
        <w:t>)</w:t>
      </w:r>
    </w:p>
    <w:p w14:paraId="6C90F1D2" w14:textId="370E2129" w:rsidR="008663A1" w:rsidRDefault="008663A1" w:rsidP="008663A1">
      <w:pPr>
        <w:rPr>
          <w:rFonts w:ascii="Times New Roman" w:hAnsi="Times New Roman"/>
          <w:color w:val="000000"/>
        </w:rPr>
      </w:pPr>
      <w:r>
        <w:rPr>
          <w:rFonts w:ascii="Times New Roman" w:hAnsi="Times New Roman"/>
          <w:color w:val="000000"/>
        </w:rPr>
        <w:t>Stp = the marginal propensity to save out of a transfer payment</w:t>
      </w:r>
    </w:p>
    <w:p w14:paraId="0F99FB4E" w14:textId="341AF837" w:rsidR="008663A1" w:rsidRPr="006C7A2C" w:rsidRDefault="008663A1" w:rsidP="008663A1">
      <w:pPr>
        <w:rPr>
          <w:rFonts w:ascii="Times New Roman" w:hAnsi="Times New Roman"/>
          <w:color w:val="000000"/>
        </w:rPr>
      </w:pPr>
      <w:r>
        <w:rPr>
          <w:rFonts w:ascii="Times New Roman" w:hAnsi="Times New Roman"/>
          <w:color w:val="000000"/>
        </w:rPr>
        <w:t>Stg = the marginal propensity to save out of gross taxes</w:t>
      </w:r>
    </w:p>
    <w:p w14:paraId="5A340F1A" w14:textId="612D3AA1" w:rsidR="008663A1" w:rsidRDefault="008663A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2C"/>
    <w:rsid w:val="000A343C"/>
    <w:rsid w:val="000B40C5"/>
    <w:rsid w:val="00160AC6"/>
    <w:rsid w:val="00236758"/>
    <w:rsid w:val="00387BF3"/>
    <w:rsid w:val="0041365C"/>
    <w:rsid w:val="005031E2"/>
    <w:rsid w:val="00557CCA"/>
    <w:rsid w:val="005E706A"/>
    <w:rsid w:val="006C7A2C"/>
    <w:rsid w:val="006D31B6"/>
    <w:rsid w:val="00732830"/>
    <w:rsid w:val="007A0C1D"/>
    <w:rsid w:val="008663A1"/>
    <w:rsid w:val="008739BF"/>
    <w:rsid w:val="00A076C2"/>
    <w:rsid w:val="00A949C7"/>
    <w:rsid w:val="00AB0D5F"/>
    <w:rsid w:val="00D26F3E"/>
    <w:rsid w:val="00E004F9"/>
    <w:rsid w:val="00E22FA3"/>
    <w:rsid w:val="00E364EF"/>
    <w:rsid w:val="00F01B64"/>
    <w:rsid w:val="00F36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97FE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4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663A1"/>
  </w:style>
  <w:style w:type="character" w:customStyle="1" w:styleId="FootnoteTextChar">
    <w:name w:val="Footnote Text Char"/>
    <w:basedOn w:val="DefaultParagraphFont"/>
    <w:link w:val="FootnoteText"/>
    <w:uiPriority w:val="99"/>
    <w:rsid w:val="008663A1"/>
    <w:rPr>
      <w:sz w:val="24"/>
      <w:szCs w:val="24"/>
    </w:rPr>
  </w:style>
  <w:style w:type="character" w:styleId="FootnoteReference">
    <w:name w:val="footnote reference"/>
    <w:basedOn w:val="DefaultParagraphFont"/>
    <w:uiPriority w:val="99"/>
    <w:unhideWhenUsed/>
    <w:rsid w:val="008663A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4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663A1"/>
  </w:style>
  <w:style w:type="character" w:customStyle="1" w:styleId="FootnoteTextChar">
    <w:name w:val="Footnote Text Char"/>
    <w:basedOn w:val="DefaultParagraphFont"/>
    <w:link w:val="FootnoteText"/>
    <w:uiPriority w:val="99"/>
    <w:rsid w:val="008663A1"/>
    <w:rPr>
      <w:sz w:val="24"/>
      <w:szCs w:val="24"/>
    </w:rPr>
  </w:style>
  <w:style w:type="character" w:styleId="FootnoteReference">
    <w:name w:val="footnote reference"/>
    <w:basedOn w:val="DefaultParagraphFont"/>
    <w:uiPriority w:val="99"/>
    <w:unhideWhenUsed/>
    <w:rsid w:val="008663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740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Kvaran</dc:creator>
  <cp:keywords/>
  <dc:description/>
  <cp:lastModifiedBy>Hannes Kvaran</cp:lastModifiedBy>
  <cp:revision>2</cp:revision>
  <dcterms:created xsi:type="dcterms:W3CDTF">2021-12-10T21:19:00Z</dcterms:created>
  <dcterms:modified xsi:type="dcterms:W3CDTF">2021-12-10T21:19:00Z</dcterms:modified>
</cp:coreProperties>
</file>